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9.png" ContentType="image/png"/>
  <Override PartName="/word/media/rId85.png" ContentType="image/png"/>
  <Override PartName="/word/media/rId78.png" ContentType="image/png"/>
  <Override PartName="/word/media/rId31.svg" ContentType="image/svg+xml"/>
  <Override PartName="/word/media/rId35.svg" ContentType="image/svg+xml"/>
  <Override PartName="/word/media/rId27.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rPr>
          <w:iCs/>
          <w:i/>
        </w:rPr>
        <w:t xml:space="preserve">A preprint of this manuscript is available at bioRχiv with the</w:t>
      </w:r>
      <w:r>
        <w:rPr>
          <w:iCs/>
          <w:i/>
        </w:rPr>
        <w:t xml:space="preserve"> </w:t>
      </w:r>
      <w:hyperlink r:id="rId20">
        <w:r>
          <w:rPr>
            <w:rStyle w:val="Hyperlink"/>
            <w:iCs/>
            <w:i/>
          </w:rPr>
          <w:t xml:space="preserve">doi:10.1101/2023.03.30.534917</w:t>
        </w:r>
      </w:hyperlink>
      <w:r>
        <w:rPr>
          <w:iCs/>
          <w:i/>
        </w:rPr>
        <w:t xml:space="preserve">.</w:t>
      </w:r>
      <w:r>
        <w:t xml:space="preserve"> </w:t>
      </w:r>
      <w:r>
        <w:rPr>
          <w:iCs/>
          <w:i/>
        </w:rPr>
        <w:t xml:space="preserve">We submitted</w:t>
      </w:r>
      <w:r>
        <w:rPr>
          <w:iCs/>
          <w:i/>
        </w:rPr>
        <w:t xml:space="preserve"> </w:t>
      </w:r>
      <w:hyperlink r:id="rId21">
        <w:r>
          <w:rPr>
            <w:rStyle w:val="VerbatimChar"/>
            <w:iCs/>
            <w:i/>
          </w:rPr>
          <w:t xml:space="preserve">v1.0</w:t>
        </w:r>
      </w:hyperlink>
      <w:r>
        <w:rPr>
          <w:iCs/>
          <w:i/>
        </w:rPr>
        <w:t xml:space="preserve"> </w:t>
      </w:r>
      <w:r>
        <w:rPr>
          <w:iCs/>
          <w:i/>
        </w:rPr>
        <w:t xml:space="preserve">of the manuscript to</w:t>
      </w:r>
      <w:r>
        <w:rPr>
          <w:iCs/>
          <w:i/>
        </w:rPr>
        <w:t xml:space="preserve"> </w:t>
      </w:r>
      <w:hyperlink r:id="rId22">
        <w:r>
          <w:rPr>
            <w:rStyle w:val="Hyperlink"/>
            <w:iCs/>
            <w:i/>
          </w:rPr>
          <w:t xml:space="preserve">Review Commons</w:t>
        </w:r>
      </w:hyperlink>
      <w:r>
        <w:rPr>
          <w:iCs/>
          <w:i/>
        </w:rPr>
        <w:t xml:space="preserve">, aiming for</w:t>
      </w:r>
      <w:r>
        <w:rPr>
          <w:iCs/>
          <w:i/>
        </w:rPr>
        <w:t xml:space="preserve"> </w:t>
      </w:r>
      <w:hyperlink r:id="rId23">
        <w:r>
          <w:rPr>
            <w:rStyle w:val="Hyperlink"/>
            <w:iCs/>
            <w:i/>
          </w:rPr>
          <w:t xml:space="preserve">PLOS ONE</w:t>
        </w:r>
      </w:hyperlink>
      <w:r>
        <w:rPr>
          <w:iCs/>
          <w:i/>
        </w:rPr>
        <w:t xml:space="preserve">.</w:t>
      </w:r>
      <w:r>
        <w:t xml:space="preserve"> </w:t>
      </w:r>
      <w:r>
        <w:rPr>
          <w:iCs/>
          <w:i/>
        </w:rPr>
        <w:t xml:space="preserve">The version you see here</w:t>
      </w:r>
      <w:r>
        <w:rPr>
          <w:iCs/>
          <w:i/>
        </w:rPr>
        <w:t xml:space="preserve"> </w:t>
      </w:r>
      <w:hyperlink r:id="rId24">
        <w:r>
          <w:rPr>
            <w:rStyle w:val="Hyperlink"/>
            <w:iCs/>
            <w:i/>
          </w:rPr>
          <w:t xml:space="preserve">has been updated</w:t>
        </w:r>
      </w:hyperlink>
      <w:r>
        <w:rPr>
          <w:iCs/>
          <w:i/>
        </w:rPr>
        <w:t xml:space="preserve"> </w:t>
      </w:r>
      <w:r>
        <w:rPr>
          <w:iCs/>
          <w:i/>
        </w:rPr>
        <w:t xml:space="preserve">since submission.</w:t>
      </w:r>
    </w:p>
    <w:p>
      <w:pPr>
        <w:pStyle w:val="BodyText"/>
      </w:pPr>
      <w:r>
        <w:t xml:space="preserve"> </w:t>
      </w:r>
      <w:r>
        <w:t xml:space="preserve">This manuscript</w:t>
      </w:r>
      <w:r>
        <w:t xml:space="preserve"> </w:t>
      </w:r>
      <w:r>
        <w:t xml:space="preserve">(</w:t>
      </w:r>
      <w:hyperlink r:id="rId25">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6">
        <w:r>
          <w:rPr>
            <w:rStyle w:val="Hyperlink"/>
          </w:rPr>
          <w:t xml:space="preserve">habi/EAWAG-manuscript@0ae560e</w:t>
        </w:r>
      </w:hyperlink>
      <w:r>
        <w:t xml:space="preserve"> </w:t>
      </w:r>
      <w:r>
        <w:t xml:space="preserve">on May 24, 2023.</w:t>
      </w:r>
      <w:r>
        <w:t xml:space="preserve"> </w:t>
      </w:r>
    </w:p>
    <w:bookmarkStart w:id="63"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8" name="Picture"/>
            <a:graphic>
              <a:graphicData uri="http://schemas.openxmlformats.org/drawingml/2006/picture">
                <pic:pic>
                  <pic:nvPicPr>
                    <pic:cNvPr descr="images/orcid.svg" id="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
        <w:r>
          <w:rPr>
            <w:rStyle w:val="Hyperlink"/>
          </w:rPr>
          <w:t xml:space="preserve">habi</w:t>
        </w:r>
      </w:hyperlink>
      <w:r>
        <w:t xml:space="preserve"> </w:t>
      </w:r>
      <w:r>
        <w:t xml:space="preserve">·</w:t>
      </w:r>
      <w:r>
        <w:t xml:space="preserve"> </w:t>
      </w:r>
      <w:r>
        <w:drawing>
          <wp:inline>
            <wp:extent cx="152400" cy="152400"/>
            <wp:effectExtent b="0" l="0" r="0" t="0"/>
            <wp:docPr descr="Mastodon icon" title="" id="36" name="Picture"/>
            <a:graphic>
              <a:graphicData uri="http://schemas.openxmlformats.org/drawingml/2006/picture">
                <pic:pic>
                  <pic:nvPicPr>
                    <pic:cNvPr descr="images/mastodon.svg" id="3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drawing>
          <wp:inline>
            <wp:extent cx="152400" cy="152400"/>
            <wp:effectExtent b="0" l="0" r="0" t="0"/>
            <wp:docPr descr="GitHub icon" title="" id="39" name="Picture"/>
            <a:graphic>
              <a:graphicData uri="http://schemas.openxmlformats.org/drawingml/2006/picture">
                <pic:pic>
                  <pic:nvPicPr>
                    <pic:cNvPr descr="images/github.svg" id="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42" name="Picture"/>
            <a:graphic>
              <a:graphicData uri="http://schemas.openxmlformats.org/drawingml/2006/picture">
                <pic:pic>
                  <pic:nvPicPr>
                    <pic:cNvPr descr="images/orcid.svg" id="4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kassthefish</w:t>
        </w:r>
      </w:hyperlink>
      <w:r>
        <w:t xml:space="preserve"> </w:t>
      </w:r>
      <w:r>
        <w:t xml:space="preserve"> </w:t>
      </w:r>
      <w:r>
        <w:t xml:space="preserve">Department of Biological Sciences, George Washington University, USA; Department of Fish Ecology and Evolution, Eawag, Swiss Federal Institute for Aquatic Science and Technology, CH-6047 Kastanienbaum,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drawing>
          <wp:inline>
            <wp:extent cx="152400" cy="152400"/>
            <wp:effectExtent b="0" l="0" r="0" t="0"/>
            <wp:docPr descr="GitHub icon" title="" id="48" name="Picture"/>
            <a:graphic>
              <a:graphicData uri="http://schemas.openxmlformats.org/drawingml/2006/picture">
                <pic:pic>
                  <pic:nvPicPr>
                    <pic:cNvPr descr="images/github.svg" id="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0">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51" name="Picture"/>
            <a:graphic>
              <a:graphicData uri="http://schemas.openxmlformats.org/drawingml/2006/picture">
                <pic:pic>
                  <pic:nvPicPr>
                    <pic:cNvPr descr="images/orcid.svg" id="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3">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54" name="Picture"/>
            <a:graphic>
              <a:graphicData uri="http://schemas.openxmlformats.org/drawingml/2006/picture">
                <pic:pic>
                  <pic:nvPicPr>
                    <pic:cNvPr descr="images/github.svg" id="5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2">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63"/>
    <w:bookmarkStart w:id="64" w:name="abstract"/>
    <w:p>
      <w:pPr>
        <w:pStyle w:val="Heading2"/>
      </w:pPr>
      <w:r>
        <w:t xml:space="preserve">Abstract</w:t>
      </w:r>
    </w:p>
    <w:p>
      <w:pPr>
        <w:pStyle w:val="FirstParagraph"/>
      </w:pPr>
      <w:r>
        <w:t xml:space="preserve">A large collection of cichlids from Lake Victoria in Africa spanning a length range of 6 to 18 cm was nondestructively imaged using micro-computed tomography.</w:t>
      </w:r>
      <w:r>
        <w:t xml:space="preserve"> </w:t>
      </w:r>
      <w:r>
        <w:t xml:space="preserve">We describe our method to efficiently obtain three-dimensional tomographic datasets of the oral and pharyngeal jaws and the whole skull of these fishes for accurately describing their morphology.</w:t>
      </w:r>
      <w:r>
        <w:t xml:space="preserve"> </w:t>
      </w:r>
      <w:r>
        <w:t xml:space="preserve">The tomographic data we acquired (9.5 TB of projection images) yielded 1.4 TB of three-dimensional image stacks used for extracting the relevant features of interest.</w:t>
      </w:r>
      <w:r>
        <w:t xml:space="preserve"> </w:t>
      </w:r>
      <w:r>
        <w:t xml:space="preserve">Herein we present our method and an outlook on analyzing the acquired data; a morphological description of the oral and pharyngeal jaws of the fishes, a three-dimensional geometric morphometrics analysis of landmark features on the fish skulls, and a robust method to automatically extract the otoliths of the fishes from the tomographic data.</w:t>
      </w:r>
    </w:p>
    <w:bookmarkEnd w:id="64"/>
    <w:bookmarkStart w:id="67" w:name="introduction"/>
    <w:p>
      <w:pPr>
        <w:pStyle w:val="Heading2"/>
      </w:pPr>
      <w:r>
        <w:t xml:space="preserve">Introduction</w:t>
      </w:r>
    </w:p>
    <w:bookmarkStart w:id="65" w:name="history"/>
    <w:p>
      <w:pPr>
        <w:pStyle w:val="Heading3"/>
      </w:pPr>
      <w:r>
        <w:t xml:space="preserve">History</w:t>
      </w:r>
    </w:p>
    <w:p>
      <w:pPr>
        <w:pStyle w:val="FirstParagraph"/>
      </w:pPr>
      <w:r>
        <w:t xml:space="preserve">Cichlid fish in African lakes are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their oral and pharyngeal jaws is hypothesized to be a factor in making cichlids unusually versatile in their feeding and allowing them the ability to adapt to a wide range of environmental factors</w:t>
      </w:r>
      <w:r>
        <w:t xml:space="preserve"> </w:t>
      </w:r>
      <w:r>
        <w:t xml:space="preserve">[</w:t>
      </w:r>
      <w:hyperlink w:anchor="ref-1GEljkDsf">
        <w:r>
          <w:rPr>
            <w:rStyle w:val="Hyperlink"/>
          </w:rPr>
          <w:t xml:space="preserve">3</w:t>
        </w:r>
      </w:hyperlink>
      <w:r>
        <w:t xml:space="preserve">]</w:t>
      </w:r>
      <w:r>
        <w:t xml:space="preserve">.</w:t>
      </w:r>
      <w:r>
        <w:t xml:space="preserve"> </w:t>
      </w:r>
      <w:r>
        <w:t xml:space="preserve">The hypothesis is that the fusion of the lower pharyngeal jaws makes that jaw system a powerful food processing tool, in turn releasing the oral jaws from functional constraint.</w:t>
      </w:r>
      <w:r>
        <w:t xml:space="preserve"> </w:t>
      </w:r>
      <w:r>
        <w:t xml:space="preserve">The oral jaws no longer need to process prey and can therefore specialize on prey capture.</w:t>
      </w:r>
    </w:p>
    <w:p>
      <w:pPr>
        <w:pStyle w:val="BodyText"/>
      </w:pPr>
      <w:r>
        <w:t xml:space="preserve">Even though the evolutionary diversification of cichlid fish radiations in Lake Victoria in Africa is a well-researched issue it remains a complex system in need of further study</w:t>
      </w:r>
      <w:r>
        <w:t xml:space="preserve"> </w:t>
      </w:r>
      <w:r>
        <w:t xml:space="preserve">[</w:t>
      </w:r>
      <w:hyperlink w:anchor="ref-W2f2SDjn">
        <w:r>
          <w:rPr>
            <w:rStyle w:val="Hyperlink"/>
          </w:rPr>
          <w:t xml:space="preserve">2</w:t>
        </w:r>
      </w:hyperlink>
      <w:r>
        <w:t xml:space="preserve">,</w:t>
      </w:r>
      <w:hyperlink w:anchor="ref-c3poTogo">
        <w:r>
          <w:rPr>
            <w:rStyle w:val="Hyperlink"/>
          </w:rPr>
          <w:t xml:space="preserve">4</w:t>
        </w:r>
      </w:hyperlink>
      <w:r>
        <w:t xml:space="preserve">]</w:t>
      </w:r>
      <w:r>
        <w:t xml:space="preserve">.</w:t>
      </w:r>
      <w:r>
        <w:t xml:space="preserve"> </w:t>
      </w:r>
      <w:r>
        <w:t xml:space="preserve">We aim to better understand the functional anatomy of the skulls and jaws in these fish in order to test the functional decoupling and other hypotheses about what may facilitate exceptionally high rates of morphological evolution.</w:t>
      </w:r>
    </w:p>
    <w:p>
      <w:pPr>
        <w:pStyle w:val="BodyText"/>
      </w:pPr>
      <w:r>
        <w:t xml:space="preserve">The collection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the ideal imaging method for investigating the oral and pharyngeal jaws as well as the skull features of the fish presented in this study</w:t>
      </w:r>
      <w:r>
        <w:t xml:space="preserve"> </w:t>
      </w:r>
      <w:r>
        <w:t xml:space="preserve">[</w:t>
      </w:r>
      <w:hyperlink w:anchor="ref-19h9vxsYG">
        <w:r>
          <w:rPr>
            <w:rStyle w:val="Hyperlink"/>
          </w:rPr>
          <w:t xml:space="preserve">5</w:t>
        </w:r>
      </w:hyperlink>
      <w:r>
        <w:t xml:space="preserve">]</w:t>
      </w:r>
      <w:r>
        <w:t xml:space="preserve">.</w:t>
      </w:r>
    </w:p>
    <w:bookmarkEnd w:id="65"/>
    <w:bookmarkStart w:id="66" w:name="micro-computed-tomography"/>
    <w:p>
      <w:pPr>
        <w:pStyle w:val="Heading3"/>
      </w:pPr>
      <w:r>
        <w:t xml:space="preserve">Micro-computed tomography</w:t>
      </w:r>
    </w:p>
    <w:p>
      <w:pPr>
        <w:pStyle w:val="FirstParagraph"/>
      </w:pPr>
      <w:r>
        <w:t xml:space="preserve">X-ray microtomography is a valuable tool to gain insights into the inner structure of highly diverse samples, namely for specimens related to research done in the biomedical sciences.</w:t>
      </w:r>
      <w:r>
        <w:t xml:space="preserve"> </w:t>
      </w:r>
      <w:r>
        <w:t xml:space="preserve">Microtomographic imaging has been employed as a method of choice to nondestructively assess the morphology of different fish species, large and small</w:t>
      </w:r>
      <w:r>
        <w:t xml:space="preserve"> </w:t>
      </w:r>
      <w:r>
        <w:t xml:space="preserve">[</w:t>
      </w:r>
      <w:hyperlink w:anchor="ref-19h9vxsYG">
        <w:r>
          <w:rPr>
            <w:rStyle w:val="Hyperlink"/>
          </w:rPr>
          <w:t xml:space="preserve">5</w:t>
        </w:r>
      </w:hyperlink>
      <w:r>
        <w:t xml:space="preserve">]</w:t>
      </w:r>
      <w:r>
        <w:t xml:space="preserve">.</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19h9vxsYG">
        <w:r>
          <w:rPr>
            <w:rStyle w:val="Hyperlink"/>
          </w:rPr>
          <w:t xml:space="preserve">5</w:t>
        </w:r>
      </w:hyperlink>
      <w:r>
        <w:t xml:space="preserve">–</w:t>
      </w:r>
      <w:hyperlink w:anchor="ref-BDrCSu8p">
        <w:r>
          <w:rPr>
            <w:rStyle w:val="Hyperlink"/>
          </w:rPr>
          <w:t xml:space="preserve">7</w:t>
        </w:r>
      </w:hyperlink>
      <w:r>
        <w:t xml:space="preserve">]</w:t>
      </w:r>
      <w:r>
        <w:t xml:space="preserve"> </w:t>
      </w:r>
      <w:r>
        <w:t xml:space="preserve">as well as other studies</w:t>
      </w:r>
      <w:r>
        <w:t xml:space="preserve"> </w:t>
      </w:r>
      <w:r>
        <w:t xml:space="preserve">[</w:t>
      </w:r>
      <w:hyperlink w:anchor="ref-3rxGCEvJ">
        <w:r>
          <w:rPr>
            <w:rStyle w:val="Hyperlink"/>
          </w:rPr>
          <w:t xml:space="preserve">8</w:t>
        </w:r>
      </w:hyperlink>
      <w:r>
        <w:t xml:space="preserve">]</w:t>
      </w:r>
      <w:r>
        <w:t xml:space="preserve">.</w:t>
      </w:r>
    </w:p>
    <w:p>
      <w:pPr>
        <w:pStyle w:val="BodyText"/>
      </w:pPr>
      <w:r>
        <w:t xml:space="preserve">Depending on the structures of interest, biomedical samples are often only tomographically scanned after being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66"/>
    <w:bookmarkEnd w:id="67"/>
    <w:bookmarkStart w:id="98" w:name="materials-methods-and-results"/>
    <w:p>
      <w:pPr>
        <w:pStyle w:val="Heading2"/>
      </w:pPr>
      <w:r>
        <w:t xml:space="preserve">Materials, Methods and Results</w:t>
      </w:r>
    </w:p>
    <w:bookmarkStart w:id="68" w:name="sample-procurement-and-preparation"/>
    <w:p>
      <w:pPr>
        <w:pStyle w:val="Heading3"/>
      </w:pPr>
      <w:r>
        <w:t xml:space="preserve">Sample procurement and preparation</w:t>
      </w:r>
    </w:p>
    <w:p>
      <w:pPr>
        <w:pStyle w:val="FirstParagraph"/>
      </w:pPr>
      <w:r>
        <w:t xml:space="preserve">The fish were kept in 75% ethanol for long-term storage at the Swiss Federal Institute of Aquatic Science and Technology (Eawag).</w:t>
      </w:r>
      <w:r>
        <w:t xml:space="preserve"> </w:t>
      </w:r>
      <w:r>
        <w:t xml:space="preserve">They were delivered to the Institute of Anatomy for micro-CT imaging sorted into batches of approximately equal length.</w:t>
      </w:r>
    </w:p>
    <w:bookmarkEnd w:id="68"/>
    <w:bookmarkStart w:id="69" w:name="ethics-statement"/>
    <w:p>
      <w:pPr>
        <w:pStyle w:val="Heading3"/>
      </w:pPr>
      <w:r>
        <w:t xml:space="preserve">Ethics statement</w:t>
      </w:r>
    </w:p>
    <w:p>
      <w:pPr>
        <w:pStyle w:val="FirstParagraph"/>
      </w:pPr>
      <w:r>
        <w:t xml:space="preserve">The study used specimens from an already existing fish collection, built over decades of research led by Ole Seehausen and continuing until today.</w:t>
      </w:r>
      <w:r>
        <w:t xml:space="preserve"> </w:t>
      </w:r>
      <w:r>
        <w:t xml:space="preserve">All relevant permits for research, the permits for export from the respective country and import to Switzerland were given and the research has followed modern ethical guidelines for scientific research.</w:t>
      </w:r>
    </w:p>
    <w:bookmarkEnd w:id="69"/>
    <w:bookmarkStart w:id="70"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the file for printing the holder is available online</w:t>
      </w:r>
      <w:r>
        <w:t xml:space="preserve"> </w:t>
      </w:r>
      <w:r>
        <w:t xml:space="preserve">[</w:t>
      </w:r>
      <w:hyperlink w:anchor="ref-VCZPOv2f">
        <w:r>
          <w:rPr>
            <w:rStyle w:val="Hyperlink"/>
          </w:rPr>
          <w:t xml:space="preserve">9</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10</w:t>
        </w:r>
      </w:hyperlink>
      <w:r>
        <w:t xml:space="preserve">]</w:t>
      </w:r>
      <w:r>
        <w:t xml:space="preserve">.</w:t>
      </w:r>
      <w:r>
        <w:t xml:space="preserve"> </w:t>
      </w:r>
      <w:r>
        <w:t xml:space="preserve">The original</w:t>
      </w:r>
      <w:r>
        <w:t xml:space="preserve"> </w:t>
      </w:r>
      <w:r>
        <w:rPr>
          <w:iCs/>
          <w:i/>
        </w:rPr>
        <w:t xml:space="preserve">OpenSCAD</w:t>
      </w:r>
      <w:r>
        <w:t xml:space="preserve"> </w:t>
      </w:r>
      <w:r>
        <w:t xml:space="preserve">[</w:t>
      </w:r>
      <w:hyperlink w:anchor="ref-wsjdcTeC">
        <w:r>
          <w:rPr>
            <w:rStyle w:val="Hyperlink"/>
          </w:rPr>
          <w:t xml:space="preserve">11</w:t>
        </w:r>
      </w:hyperlink>
      <w:r>
        <w:t xml:space="preserve">]</w:t>
      </w:r>
      <w:r>
        <w:t xml:space="preserve"> </w:t>
      </w:r>
      <w:r>
        <w:t xml:space="preserve">file</w:t>
      </w:r>
      <w:r>
        <w:t xml:space="preserve"> </w:t>
      </w:r>
      <w:r>
        <w:t xml:space="preserve">[</w:t>
      </w:r>
      <w:hyperlink w:anchor="ref-f7OzrzUv">
        <w:r>
          <w:rPr>
            <w:rStyle w:val="Hyperlink"/>
          </w:rPr>
          <w:t xml:space="preserve">12</w:t>
        </w:r>
      </w:hyperlink>
      <w:r>
        <w:t xml:space="preserve">]</w:t>
      </w:r>
      <w:r>
        <w:t xml:space="preserve"> </w:t>
      </w:r>
      <w:r>
        <w:t xml:space="preserve">is parametrized to effortlessly generate a file for 3D-printing sample holders to accommodate the varying width, height and length classes of the fish.</w:t>
      </w:r>
    </w:p>
    <w:p>
      <w:pPr>
        <w:pStyle w:val="BodyText"/>
      </w:pPr>
      <w:r>
        <w:t xml:space="preserve">In total, we acquired 362 tomographic scans of 129 different specimens.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 greatly varied in their length (specimen length varied between 6 cm and 18 cm), the voxel sizes of each of the acquired datasets also varies greatly.</w:t>
      </w:r>
      <w:r>
        <w:t xml:space="preserve"> </w:t>
      </w:r>
      <w:r>
        <w:t xml:space="preserve">We acquired datasets with (isometric) voxel sizes ranging from 3.5 to 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The X-ray spectrum was filtered either by an aluminum filter of varying thickness (either 0.25, 0.5 or 1 mm for increasing specimen size) before digitization to projection images or recorded in an unfiltered way (for smaller specimen).</w:t>
      </w:r>
      <w:r>
        <w:t xml:space="preserve"> </w:t>
      </w:r>
      <w:r>
        <w:t xml:space="preserve">In total we recorded 9.5 TB of projection images (</w:t>
      </w:r>
      <w:r>
        <w:rPr>
          <w:rStyle w:val="VerbatimChar"/>
        </w:rPr>
        <w:t xml:space="preserve">TIFF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virtual 3D stacks of axial</w:t>
      </w:r>
      <w:r>
        <w:t xml:space="preserve"> </w:t>
      </w:r>
      <w:r>
        <w:rPr>
          <w:rStyle w:val="VerbatimChar"/>
        </w:rPr>
        <w:t xml:space="preserve">PNG</w:t>
      </w:r>
      <w:r>
        <w:t xml:space="preserve"> </w:t>
      </w:r>
      <w:r>
        <w:t xml:space="preserve">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(nearly one million</w:t>
      </w:r>
      <w:r>
        <w:t xml:space="preserve"> </w:t>
      </w:r>
      <w:r>
        <w:rPr>
          <w:rStyle w:val="VerbatimChar"/>
        </w:rPr>
        <w:t xml:space="preserve">*rec*.png</w:t>
      </w:r>
      <w:r>
        <w:t xml:space="preserve"> </w:t>
      </w:r>
      <w:r>
        <w:t xml:space="preserve">files).</w:t>
      </w:r>
      <w:r>
        <w:t xml:space="preserve"> </w:t>
      </w:r>
      <w:r>
        <w:t xml:space="preserve">Each of the 362 scans we performed has on average about 2700 reconstruction images.</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13</w:t>
        </w:r>
      </w:hyperlink>
      <w:r>
        <w:t xml:space="preserve">]</w:t>
      </w:r>
      <w:r>
        <w:t xml:space="preserve"> </w:t>
      </w:r>
      <w:r>
        <w:t xml:space="preserve">was used to generate redundant (archival) copies of the raw projection images and copy all the files to a shared network drive on the</w:t>
      </w:r>
      <w:r>
        <w:t xml:space="preserve"> </w:t>
      </w:r>
      <w:r>
        <w:t xml:space="preserve">‘</w:t>
      </w:r>
      <w:r>
        <w:t xml:space="preserve">Research Storage</w:t>
      </w:r>
      <w:r>
        <w:t xml:space="preserve">’</w:t>
      </w:r>
      <w:r>
        <w:t xml:space="preserve"> </w:t>
      </w:r>
      <w:r>
        <w:t xml:space="preserve">infrastructure of the University of Bern, enabling collaboration on the data by all authorized persons at the same time.</w:t>
      </w:r>
    </w:p>
    <w:bookmarkEnd w:id="70"/>
    <w:bookmarkStart w:id="73"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14</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data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15</w:t>
        </w:r>
      </w:hyperlink>
      <w:r>
        <w:t xml:space="preserve">]</w:t>
      </w:r>
      <w:r>
        <w:t xml:space="preserve">.</w:t>
      </w:r>
    </w:p>
    <w:bookmarkStart w:id="72" w:name="preparation-for-analysis"/>
    <w:p>
      <w:pPr>
        <w:pStyle w:val="Heading4"/>
      </w:pPr>
      <w:r>
        <w:t xml:space="preserve">Preparation for analysis</w:t>
      </w:r>
    </w:p>
    <w:p>
      <w:pPr>
        <w:pStyle w:val="FirstParagraph"/>
      </w:pPr>
      <w:r>
        <w:t xml:space="preserve">The</w:t>
      </w:r>
      <w:r>
        <w:t xml:space="preserve"> </w:t>
      </w:r>
      <w:hyperlink r:id="rId71">
        <w:r>
          <w:rPr>
            <w:rStyle w:val="Hyperlink"/>
          </w:rPr>
          <w:t xml:space="preserve">main</w:t>
        </w:r>
        <w:r>
          <w:rPr>
            <w:rStyle w:val="Hyperlink"/>
          </w:rPr>
          <w:t xml:space="preserve"> </w:t>
        </w:r>
        <w:r>
          <w:rPr>
            <w:rStyle w:val="Hyperlink"/>
            <w:iCs/>
            <w:i/>
          </w:rPr>
          <w:t xml:space="preserve">Jupyter</w:t>
        </w:r>
        <w:r>
          <w:rPr>
            <w:rStyle w:val="Hyperlink"/>
          </w:rPr>
          <w:t xml:space="preserve"> </w:t>
        </w:r>
        <w:r>
          <w:rPr>
            <w:rStyle w:val="Hyperlink"/>
          </w:rPr>
          <w:t xml:space="preserve">notebook</w:t>
        </w:r>
      </w:hyperlink>
      <w:r>
        <w:t xml:space="preserve"> </w:t>
      </w:r>
      <w:r>
        <w:t xml:space="preserve">for this manuscript dealt with reading all log and image files and preparing images for quality checking and further analysis.</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16</w:t>
        </w:r>
      </w:hyperlink>
      <w:r>
        <w:t xml:space="preserve">,</w:t>
      </w:r>
      <w:hyperlink w:anchor="ref-U5AcoDOX">
        <w:r>
          <w:rPr>
            <w:rStyle w:val="Hyperlink"/>
          </w:rPr>
          <w:t xml:space="preserve">17</w:t>
        </w:r>
      </w:hyperlink>
      <w:r>
        <w:t xml:space="preserve">]</w:t>
      </w:r>
      <w:r>
        <w:t xml:space="preserve"> </w:t>
      </w:r>
      <w:r>
        <w:t xml:space="preserve">dataframe.</w:t>
      </w:r>
      <w:r>
        <w:t xml:space="preserve"> </w:t>
      </w:r>
      <w:r>
        <w:t xml:space="preserve">This already enabled us to extract the specimen name and scan, since we performed multiple scans for each specimen, i.e. a low resolution scan with large field of view for the whole head and one or two scans in high resolution focusing on the region of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performing</w:t>
      </w:r>
      <w:r>
        <w:t xml:space="preserve"> </w:t>
      </w:r>
      <w:r>
        <w:t xml:space="preserve">‘</w:t>
      </w:r>
      <w:r>
        <w:t xml:space="preserve">sanity checks</w:t>
      </w:r>
      <w:r>
        <w:t xml:space="preserve">’</w:t>
      </w:r>
      <w:r>
        <w:t xml:space="preserve"> </w:t>
      </w:r>
      <w:r>
        <w:t xml:space="preserve">of the data and reconstruction parameters, we used</w:t>
      </w:r>
      <w:r>
        <w:t xml:space="preserve"> </w:t>
      </w:r>
      <w:r>
        <w:rPr>
          <w:iCs/>
          <w:i/>
        </w:rPr>
        <w:t xml:space="preserve">Dask</w:t>
      </w:r>
      <w:r>
        <w:t xml:space="preserve"> </w:t>
      </w:r>
      <w:r>
        <w:t xml:space="preserve">[</w:t>
      </w:r>
      <w:hyperlink w:anchor="ref-hj1CnyWB">
        <w:r>
          <w:rPr>
            <w:rStyle w:val="Hyperlink"/>
          </w:rPr>
          <w:t xml:space="preserve">18</w:t>
        </w:r>
      </w:hyperlink>
      <w:r>
        <w:t xml:space="preserve">]</w:t>
      </w:r>
      <w:r>
        <w:t xml:space="preserve"> </w:t>
      </w:r>
      <w:r>
        <w:t xml:space="preserve">to efficiently access the tomographic data on disk (in the end amounting to a total of nearly a million single images).</w:t>
      </w:r>
      <w:r>
        <w:t xml:space="preserve"> </w:t>
      </w:r>
      <w:r>
        <w:t xml:space="preserve">On average, each of the tomographic datasets contains around 2700 slices, so the total size of the acquired data exceeds the RAM size available on an average high-end workstation.</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of each scan.</w:t>
      </w:r>
    </w:p>
    <w:bookmarkEnd w:id="72"/>
    <w:bookmarkEnd w:id="73"/>
    <w:bookmarkStart w:id="97" w:name="image-processing"/>
    <w:p>
      <w:pPr>
        <w:pStyle w:val="Heading3"/>
      </w:pPr>
      <w:r>
        <w:t xml:space="preserve">Image processing</w:t>
      </w:r>
    </w:p>
    <w:bookmarkStart w:id="82"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 we used</w:t>
      </w:r>
      <w:r>
        <w:t xml:space="preserve"> </w:t>
      </w:r>
      <w:hyperlink r:id="rId74">
        <w:r>
          <w:rPr>
            <w:rStyle w:val="Hyperlink"/>
            <w:iCs/>
            <w:i/>
          </w:rPr>
          <w:t xml:space="preserve">3D Slicer</w:t>
        </w:r>
      </w:hyperlink>
      <w:r>
        <w:t xml:space="preserve"> </w:t>
      </w:r>
      <w:r>
        <w:t xml:space="preserve">(Version 4.11.20210226)</w:t>
      </w:r>
      <w:r>
        <w:t xml:space="preserve"> </w:t>
      </w:r>
      <w:r>
        <w:t xml:space="preserve">[</w:t>
      </w:r>
      <w:hyperlink w:anchor="ref-OsCpHsJH">
        <w:r>
          <w:rPr>
            <w:rStyle w:val="Hyperlink"/>
          </w:rPr>
          <w:t xml:space="preserve">19</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20</w:t>
        </w:r>
      </w:hyperlink>
      <w:r>
        <w:t xml:space="preserve">]</w:t>
      </w:r>
      <w:r>
        <w:t xml:space="preserve"> </w:t>
      </w:r>
      <w:r>
        <w:t xml:space="preserve">which aim to help biologists work with 3D specimen data.</w:t>
      </w:r>
      <w:r>
        <w:t xml:space="preserve"> </w:t>
      </w:r>
      <w:r>
        <w:t xml:space="preserve">The reconstructed image stacks were loaded into</w:t>
      </w:r>
      <w:r>
        <w:t xml:space="preserve"> </w:t>
      </w:r>
      <w:hyperlink r:id="rId75">
        <w:r>
          <w:rPr>
            <w:rStyle w:val="Hyperlink"/>
            <w:iCs/>
            <w:i/>
          </w:rPr>
          <w:t xml:space="preserve">ImageStacks</w:t>
        </w:r>
      </w:hyperlink>
      <w:r>
        <w:t xml:space="preserve">, depending on their size we reduced the image resolution (i.e. downscaled the images) for this first step.</w:t>
      </w:r>
      <w:r>
        <w:t xml:space="preserve"> </w:t>
      </w:r>
      <w:r>
        <w:t xml:space="preserve">The three-dimensional volume was rendered via</w:t>
      </w:r>
      <w:r>
        <w:t xml:space="preserve"> </w:t>
      </w:r>
      <w:hyperlink r:id="rId76">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w:t>
      </w:r>
      <w:r>
        <w:t xml:space="preserve"> </w:t>
      </w:r>
      <w:r>
        <w:rPr>
          <w:iCs/>
          <w:i/>
        </w:rPr>
        <w:t xml:space="preserve">3D Slicer</w:t>
      </w:r>
      <w:r>
        <w:t xml:space="preserve">’s</w:t>
      </w:r>
      <w:r>
        <w:t xml:space="preserve"> </w:t>
      </w:r>
      <w:hyperlink r:id="rId77">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w:t>
      </w:r>
      <w:r>
        <w:t xml:space="preserve"> </w:t>
      </w:r>
      <w:r>
        <w:rPr>
          <w:iCs/>
          <w:i/>
        </w:rPr>
        <w:t xml:space="preserve">Segment Editor</w:t>
      </w:r>
      <w:r>
        <w:t xml:space="preserve"> </w:t>
      </w:r>
      <w:r>
        <w:t xml:space="preserve">to isolate single regions.</w:t>
      </w:r>
    </w:p>
    <w:p>
      <w:pPr>
        <w:pStyle w:val="BodyText"/>
      </w:pPr>
      <w:r>
        <w:t xml:space="preserve">Processed regions of interest were exported as</w:t>
      </w:r>
      <w:r>
        <w:t xml:space="preserve"> </w:t>
      </w:r>
      <w:r>
        <w:rPr>
          <w:rStyle w:val="VerbatimChar"/>
        </w:rPr>
        <w:t xml:space="preserve">Nrrd</w:t>
      </w:r>
      <w:r>
        <w:t xml:space="preserve"> </w:t>
      </w:r>
      <w:r>
        <w:t xml:space="preserve">[</w:t>
      </w:r>
      <w:hyperlink w:anchor="ref-uYuz0opI">
        <w:r>
          <w:rPr>
            <w:rStyle w:val="Hyperlink"/>
          </w:rPr>
          <w:t xml:space="preserve">21</w:t>
        </w:r>
      </w:hyperlink>
      <w:r>
        <w:t xml:space="preserve">, =Nrrd&amp;oldid=1085264080]</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overview of 125 specimens with full head morphology, oral jaw and lower pharyngeal jaw profiles.</w:t>
      </w:r>
    </w:p>
    <w:bookmarkStart w:id="0" w:name="fig:104016"/>
    <w:p>
      <w:pPr>
        <w:pStyle w:val="CaptionedFigure"/>
      </w:pPr>
      <w:bookmarkStart w:id="81" w:name="fig:104016"/>
      <w:r>
        <w:drawing>
          <wp:inline>
            <wp:extent cx="5943600" cy="4314505"/>
            <wp:effectExtent b="0" l="0" r="0" t="0"/>
            <wp:docPr descr="Figure 1: Overview of data from sample 104016, Enterochromis I cinctus (St. E). Panel A: Three-dimensional visualization of the head scan. Panel B: Three-dimensional visualization of the oral jaw scan. Panel C: Photograph of the specimen. Panels D and E: Three-dimensional visualization of the pharyngeal jaw, dorsoventral and lateral view, respectively." title="" id="79" name="Picture"/>
            <a:graphic>
              <a:graphicData uri="http://schemas.openxmlformats.org/drawingml/2006/picture">
                <pic:pic>
                  <pic:nvPicPr>
                    <pic:cNvPr descr="images/104016.png" id="80" name="Picture"/>
                    <pic:cNvPicPr>
                      <a:picLocks noChangeArrowheads="1" noChangeAspect="1"/>
                    </pic:cNvPicPr>
                  </pic:nvPicPr>
                  <pic:blipFill>
                    <a:blip r:embed="rId78"/>
                    <a:stretch>
                      <a:fillRect/>
                    </a:stretch>
                  </pic:blipFill>
                  <pic:spPr bwMode="auto">
                    <a:xfrm>
                      <a:off x="0" y="0"/>
                      <a:ext cx="5943600" cy="4314505"/>
                    </a:xfrm>
                    <a:prstGeom prst="rect">
                      <a:avLst/>
                    </a:prstGeom>
                    <a:noFill/>
                    <a:ln w="9525">
                      <a:noFill/>
                      <a:headEnd/>
                      <a:tailEnd/>
                    </a:ln>
                  </pic:spPr>
                </pic:pic>
              </a:graphicData>
            </a:graphic>
          </wp:inline>
        </w:drawing>
      </w:r>
      <w:bookmarkEnd w:id="81"/>
    </w:p>
    <w:p>
      <w:pPr>
        <w:pStyle w:val="ImageCaption"/>
      </w:pPr>
      <w:r>
        <w:t xml:space="preserve">Figure 1: Overview of data from sample 104016, </w:t>
      </w:r>
      <w:r>
        <w:rPr>
          <w:iCs/>
          <w:i/>
        </w:rPr>
        <w:t xml:space="preserve">Enterochromis I cinctus</w:t>
      </w:r>
      <w:r>
        <w:t xml:space="preserve"> </w:t>
      </w:r>
      <w:r>
        <w:t xml:space="preserve">(St. E). Panel A: Three-dimensional visualization of the head scan. Panel B: Three-dimensional visualization of the oral jaw scan. Panel C: Photograph of the specimen. Panels D and E: Three-dimensional visualization of the pharyngeal jaw, dorsoventral and lateral view, respectively.</w:t>
      </w:r>
    </w:p>
    <w:bookmarkEnd w:id="0"/>
    <w:bookmarkEnd w:id="82"/>
    <w:bookmarkStart w:id="83" w:name="X346bc97f2fd716687f510d69a9b20266545d57a"/>
    <w:p>
      <w:pPr>
        <w:pStyle w:val="Heading4"/>
      </w:pPr>
      <w:r>
        <w:t xml:space="preserve">Principal components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We used a homologous landmark scheme across one-half of the skull for higher density of shape information</w:t>
      </w:r>
      <w:r>
        <w:t xml:space="preserve"> </w:t>
      </w:r>
      <w:r>
        <w:t xml:space="preserve">[</w:t>
      </w:r>
      <w:hyperlink w:anchor="ref-BDrCSu8p">
        <w:r>
          <w:rPr>
            <w:rStyle w:val="Hyperlink"/>
          </w:rPr>
          <w:t xml:space="preserve">7</w:t>
        </w:r>
      </w:hyperlink>
      <w:r>
        <w:t xml:space="preserve">,</w:t>
      </w:r>
      <w:hyperlink w:anchor="ref-15FafMZm5">
        <w:r>
          <w:rPr>
            <w:rStyle w:val="Hyperlink"/>
          </w:rPr>
          <w:t xml:space="preserve">22</w:t>
        </w:r>
      </w:hyperlink>
      <w:r>
        <w:t xml:space="preserve">]</w:t>
      </w:r>
      <w:r>
        <w:t xml:space="preserve">, and landmarks were placed on each specimen using</w:t>
      </w:r>
      <w:r>
        <w:t xml:space="preserve"> </w:t>
      </w:r>
      <w:r>
        <w:rPr>
          <w:iCs/>
          <w:i/>
        </w:rPr>
        <w:t xml:space="preserve">3D Slicer</w:t>
      </w:r>
      <w:r>
        <w:t xml:space="preserve">.</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23</w:t>
        </w:r>
      </w:hyperlink>
      <w:r>
        <w:t xml:space="preserve">–</w:t>
      </w:r>
      <w:hyperlink w:anchor="ref-EwNL0C0Y">
        <w:r>
          <w:rPr>
            <w:rStyle w:val="Hyperlink"/>
          </w:rPr>
          <w:t xml:space="preserve">25</w:t>
        </w:r>
      </w:hyperlink>
      <w:r>
        <w:t xml:space="preserve">,</w:t>
      </w:r>
      <w:hyperlink w:anchor="ref-whEyWyQh">
        <w:r>
          <w:rPr>
            <w:rStyle w:val="Hyperlink"/>
          </w:rPr>
          <w:t xml:space="preserve">26</w:t>
        </w:r>
      </w:hyperlink>
      <w:r>
        <w:t xml:space="preserve">,</w:t>
      </w:r>
      <w:hyperlink w:anchor="ref-QfVloFVu">
        <w:r>
          <w:rPr>
            <w:rStyle w:val="Hyperlink"/>
          </w:rPr>
          <w:t xml:space="preserve">27</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components analysis was then performed in</w:t>
      </w:r>
      <w:r>
        <w:t xml:space="preserve"> </w:t>
      </w:r>
      <w:r>
        <w:rPr>
          <w:iCs/>
          <w:i/>
        </w:rPr>
        <w:t xml:space="preserve">geomorph</w:t>
      </w:r>
      <w:r>
        <w:t xml:space="preserve"> </w:t>
      </w:r>
      <w:r>
        <w:t xml:space="preserve">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83"/>
    <w:bookmarkStart w:id="96"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are easily distinguished in the X-ray images we acquired.</w:t>
      </w:r>
      <w:r>
        <w:t xml:space="preserve"> </w:t>
      </w:r>
      <w:r>
        <w:t xml:space="preserve">We devised an image processing method to automatically and robustly detect the location of the otoliths in the heads of the cichlids we scanned and to extract them from the original data.</w:t>
      </w:r>
      <w:r>
        <w:t xml:space="preserve"> </w:t>
      </w:r>
      <w:r>
        <w:t xml:space="preserve">The whole method is implemented in its own</w:t>
      </w:r>
      <w:r>
        <w:t xml:space="preserve"> </w:t>
      </w:r>
      <w:hyperlink r:id="rId84">
        <w:r>
          <w:rPr>
            <w:rStyle w:val="Hyperlink"/>
            <w:iCs/>
            <w:i/>
          </w:rPr>
          <w:t xml:space="preserve">Jupyter</w:t>
        </w:r>
        <w:r>
          <w:rPr>
            <w:rStyle w:val="Hyperlink"/>
          </w:rPr>
          <w:t xml:space="preserve"> </w:t>
        </w:r>
        <w:r>
          <w:rPr>
            <w:rStyle w:val="Hyperlink"/>
          </w:rPr>
          <w:t xml:space="preserve">notebook</w:t>
        </w:r>
      </w:hyperlink>
      <w:r>
        <w:t xml:space="preserve"> </w:t>
      </w:r>
      <w:r>
        <w:t xml:space="preserve">(part of the aforementioned analysis repository</w:t>
      </w:r>
      <w:r>
        <w:t xml:space="preserve"> </w:t>
      </w:r>
      <w:r>
        <w:t xml:space="preserve">[</w:t>
      </w:r>
      <w:hyperlink w:anchor="ref-1HteOscVd">
        <w:r>
          <w:rPr>
            <w:rStyle w:val="Hyperlink"/>
          </w:rPr>
          <w:t xml:space="preserve">15</w:t>
        </w:r>
      </w:hyperlink>
      <w:r>
        <w:t xml:space="preserve">]</w:t>
      </w:r>
      <w:r>
        <w:t xml:space="preserve">).</w:t>
      </w:r>
    </w:p>
    <w:p>
      <w:pPr>
        <w:pStyle w:val="BodyText"/>
      </w:pPr>
      <w:r>
        <w:t xml:space="preserve">Since we took great care to scan the fish parallel to their anteroposterior direction and reconstructed the tomographic datasets parallel to the lateral and dorsoventral direction of the fish we could use this</w:t>
      </w:r>
      <w:r>
        <w:t xml:space="preserve"> </w:t>
      </w:r>
      <w:r>
        <w:t xml:space="preserve">‘</w:t>
      </w:r>
      <w:r>
        <w:t xml:space="preserve">preparation</w:t>
      </w:r>
      <w:r>
        <w:t xml:space="preserve">’</w:t>
      </w:r>
      <w:r>
        <w:t xml:space="preserve"> </w:t>
      </w:r>
      <w:r>
        <w:t xml:space="preserve">for automatically extracting the otoliths the tomographic datasets of the whole fish heads.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88"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IP of each of the three anatomical directions of the extracted otolith region." title="" id="86" name="Picture"/>
            <a:graphic>
              <a:graphicData uri="http://schemas.openxmlformats.org/drawingml/2006/picture">
                <pic:pic>
                  <pic:nvPicPr>
                    <pic:cNvPr descr="images/104016.head.rec.otolither.position.png" id="87" name="Picture"/>
                    <pic:cNvPicPr>
                      <a:picLocks noChangeArrowheads="1" noChangeAspect="1"/>
                    </pic:cNvPicPr>
                  </pic:nvPicPr>
                  <pic:blipFill>
                    <a:blip r:embed="rId85"/>
                    <a:stretch>
                      <a:fillRect/>
                    </a:stretch>
                  </pic:blipFill>
                  <pic:spPr bwMode="auto">
                    <a:xfrm>
                      <a:off x="0" y="0"/>
                      <a:ext cx="5943600" cy="3552518"/>
                    </a:xfrm>
                    <a:prstGeom prst="rect">
                      <a:avLst/>
                    </a:prstGeom>
                    <a:noFill/>
                    <a:ln w="9525">
                      <a:noFill/>
                      <a:headEnd/>
                      <a:tailEnd/>
                    </a:ln>
                  </pic:spPr>
                </pic:pic>
              </a:graphicData>
            </a:graphic>
          </wp:inline>
        </w:drawing>
      </w:r>
      <w:bookmarkEnd w:id="88"/>
    </w:p>
    <w:p>
      <w:pPr>
        <w:pStyle w:val="ImageCaption"/>
      </w:pPr>
      <w:r>
        <w:t xml:space="preserve">Figure 2: Visualization of automatic otolith extraction. The top row shows the found location of the otolith center in each of the three anatomical directions. The bottom row shows a MIP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iCs/>
          <w:i/>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visualization.</w:t>
      </w:r>
      <w:r>
        <w:t xml:space="preserve"> </w:t>
      </w:r>
      <w:r>
        <w:t xml:space="preserve">The simple three-dimensional visualization is integrated in the aforementioned</w:t>
      </w:r>
      <w:r>
        <w:t xml:space="preserve"> </w:t>
      </w:r>
      <w:r>
        <w:rPr>
          <w:iCs/>
          <w:i/>
        </w:rPr>
        <w:t xml:space="preserve">Jupyter</w:t>
      </w:r>
      <w:r>
        <w:t xml:space="preserve"> </w:t>
      </w:r>
      <w:r>
        <w:t xml:space="preserve">notebook through an integrated visualization library</w:t>
      </w:r>
      <w:r>
        <w:t xml:space="preserve"> </w:t>
      </w:r>
      <w:r>
        <w:t xml:space="preserve">[</w:t>
      </w:r>
      <w:hyperlink w:anchor="ref-a9ZL41Of">
        <w:r>
          <w:rPr>
            <w:rStyle w:val="Hyperlink"/>
          </w:rPr>
          <w:t xml:space="preserve">28</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92" w:name="fig:otolith3d"/>
      <w:r>
        <w:drawing>
          <wp:inline>
            <wp:extent cx="5943600" cy="4982082"/>
            <wp:effectExtent b="0" l="0" r="0" t="0"/>
            <wp:docPr descr="Figure 3: Static three-dimensional view of extracted otoliths of specimen 104016. The specimen was scanned with an isotropic voxel size of 13 μm. The extracted otolith has a size of approximately 250 x 350 x 150 pixels. The axes are labeled in mm steps. A dynamic view of the visualization is available in the Supplementary Materials." title="" id="90" name="Picture"/>
            <a:graphic>
              <a:graphicData uri="http://schemas.openxmlformats.org/drawingml/2006/picture">
                <pic:pic>
                  <pic:nvPicPr>
                    <pic:cNvPr descr="images/104016.head.rec.otolith.region.3D.png" id="91" name="Picture"/>
                    <pic:cNvPicPr>
                      <a:picLocks noChangeArrowheads="1" noChangeAspect="1"/>
                    </pic:cNvPicPr>
                  </pic:nvPicPr>
                  <pic:blipFill>
                    <a:blip r:embed="rId89"/>
                    <a:stretch>
                      <a:fillRect/>
                    </a:stretch>
                  </pic:blipFill>
                  <pic:spPr bwMode="auto">
                    <a:xfrm>
                      <a:off x="0" y="0"/>
                      <a:ext cx="5943600" cy="4982082"/>
                    </a:xfrm>
                    <a:prstGeom prst="rect">
                      <a:avLst/>
                    </a:prstGeom>
                    <a:noFill/>
                    <a:ln w="9525">
                      <a:noFill/>
                      <a:headEnd/>
                      <a:tailEnd/>
                    </a:ln>
                  </pic:spPr>
                </pic:pic>
              </a:graphicData>
            </a:graphic>
          </wp:inline>
        </w:drawing>
      </w:r>
      <w:bookmarkEnd w:id="92"/>
    </w:p>
    <w:p>
      <w:pPr>
        <w:pStyle w:val="ImageCaption"/>
      </w:pPr>
      <w:r>
        <w:t xml:space="preserve">Figure 3: Static three-dimensional view of extracted otoliths of specimen 104016. The specimen was scanned with an isotropic voxel size of 13 μm. The extracted otolith has a size of approximately 250 x 350 x 150 pixels. The axes are labeled in mm steps. A dynamic view of the visualization is available in the</w:t>
      </w:r>
      <w:r>
        <w:t xml:space="preserve"> </w:t>
      </w:r>
      <w:hyperlink w:anchor="supplementary-materials">
        <w:r>
          <w:rPr>
            <w:rStyle w:val="Hyperlink"/>
          </w:rPr>
          <w:t xml:space="preserve">Supplementary Materials</w:t>
        </w:r>
      </w:hyperlink>
      <w:r>
        <w:t xml:space="preserve">.</w:t>
      </w:r>
    </w:p>
    <w:bookmarkEnd w:id="0"/>
    <w:p>
      <w:pPr>
        <w:pStyle w:val="BodyText"/>
      </w:pPr>
      <w:r>
        <w:t xml:space="preserve">The notebook for extracting the otoliths can be run in your browser without installing any additional software (via</w:t>
      </w:r>
      <w:r>
        <w:t xml:space="preserve"> </w:t>
      </w:r>
      <w:r>
        <w:rPr>
          <w:iCs/>
          <w:i/>
        </w:rPr>
        <w:t xml:space="preserve">Binder</w:t>
      </w:r>
      <w:r>
        <w:t xml:space="preserve"> </w:t>
      </w:r>
      <w:r>
        <w:t xml:space="preserve">[</w:t>
      </w:r>
      <w:hyperlink w:anchor="ref-Q20Bxdsr">
        <w:r>
          <w:rPr>
            <w:rStyle w:val="Hyperlink"/>
          </w:rPr>
          <w:t xml:space="preserve">29</w:t>
        </w:r>
      </w:hyperlink>
      <w:r>
        <w:t xml:space="preserve">]</w:t>
      </w:r>
      <w:r>
        <w:t xml:space="preserve">).</w:t>
      </w:r>
      <w:r>
        <w:t xml:space="preserve"> </w:t>
      </w:r>
      <w:r>
        <w:t xml:space="preserve">To do this, one starts the notebook by</w:t>
      </w:r>
      <w:r>
        <w:t xml:space="preserve"> </w:t>
      </w:r>
      <w:hyperlink r:id="rId93">
        <w:r>
          <w:rPr>
            <w:rStyle w:val="Hyperlink"/>
          </w:rPr>
          <w:t xml:space="preserve">clicking a single button</w:t>
        </w:r>
      </w:hyperlink>
      <w:r>
        <w:t xml:space="preserve"> </w:t>
      </w:r>
      <w:r>
        <w:t xml:space="preserve">in the</w:t>
      </w:r>
      <w:r>
        <w:t xml:space="preserve"> </w:t>
      </w:r>
      <w:hyperlink r:id="rId94">
        <w:r>
          <w:rPr>
            <w:rStyle w:val="Hyperlink"/>
          </w:rPr>
          <w:t xml:space="preserve">README file</w:t>
        </w:r>
      </w:hyperlink>
      <w:r>
        <w:t xml:space="preserve"> </w:t>
      </w:r>
      <w:r>
        <w:t xml:space="preserve">of the</w:t>
      </w:r>
      <w:r>
        <w:t xml:space="preserve"> </w:t>
      </w:r>
      <w:hyperlink r:id="rId95">
        <w:r>
          <w:rPr>
            <w:rStyle w:val="Hyperlink"/>
          </w:rPr>
          <w:t xml:space="preserve">project repository</w:t>
        </w:r>
      </w:hyperlink>
      <w:r>
        <w:t xml:space="preserve"> </w:t>
      </w:r>
      <w:r>
        <w:t xml:space="preserve">[</w:t>
      </w:r>
      <w:hyperlink w:anchor="ref-1HteOscVd">
        <w:r>
          <w:rPr>
            <w:rStyle w:val="Hyperlink"/>
          </w:rPr>
          <w:t xml:space="preserve">15</w:t>
        </w:r>
      </w:hyperlink>
      <w:r>
        <w:t xml:space="preserve">]</w:t>
      </w:r>
      <w:r>
        <w:t xml:space="preserve">.</w:t>
      </w:r>
      <w:r>
        <w:t xml:space="preserve"> </w:t>
      </w:r>
      <w:r>
        <w:t xml:space="preserve">This starts a computing environment in the cloud, downloads the tomographic data we acquired of</w:t>
      </w:r>
      <w:r>
        <w:t xml:space="preserve"> </w:t>
      </w:r>
      <w:r>
        <w:rPr>
          <w:iCs/>
          <w:i/>
        </w:rPr>
        <w:t xml:space="preserve">one</w:t>
      </w:r>
      <w:r>
        <w:t xml:space="preserve"> </w:t>
      </w:r>
      <w:r>
        <w:t xml:space="preserve">specimen, and performs both the otolith extraction and visualization in your browser.</w:t>
      </w:r>
    </w:p>
    <w:bookmarkEnd w:id="96"/>
    <w:bookmarkEnd w:id="97"/>
    <w:bookmarkEnd w:id="98"/>
    <w:bookmarkStart w:id="102" w:name="discussion"/>
    <w:p>
      <w:pPr>
        <w:pStyle w:val="Heading2"/>
      </w:pPr>
      <w:r>
        <w:t xml:space="preserve">Discussion</w:t>
      </w:r>
    </w:p>
    <w:p>
      <w:pPr>
        <w:pStyle w:val="FirstParagraph"/>
      </w:pPr>
      <w:r>
        <w:t xml:space="preserve">We acquired high resolution tomographic datasets of a large collection of cichlids.</w:t>
      </w:r>
      <w:r>
        <w:t xml:space="preserve"> </w:t>
      </w:r>
      <w:r>
        <w:t xml:space="preserve">The acquired datasets were imaged over a wide-spanning range of voxel size (3.5–50 μm) permitting both the analysis of finest details we wanted to resolve (i.e. the structure of the teeth) and having datasets spanning the whole region of interest of the fish (i.e. the whole head for principle components analysis).</w:t>
      </w:r>
    </w:p>
    <w:bookmarkStart w:id="99"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run the imaging process and the preparation of the tomographic datasets in a batched mode.</w:t>
      </w:r>
      <w:r>
        <w:t xml:space="preserve"> </w:t>
      </w:r>
      <w:r>
        <w:t xml:space="preserve">The</w:t>
      </w:r>
      <w:r>
        <w:t xml:space="preserve"> </w:t>
      </w:r>
      <w:r>
        <w:rPr>
          <w:iCs/>
          <w:i/>
        </w:rPr>
        <w:t xml:space="preserve">Jupyter</w:t>
      </w:r>
      <w:r>
        <w:t xml:space="preserve"> </w:t>
      </w:r>
      <w:r>
        <w:t xml:space="preserve">notebook written to prepare the datasets for quality control and analysis were facilitating a short turnaround time for feedback on single scans and such a batched analysis.</w:t>
      </w:r>
    </w:p>
    <w:bookmarkEnd w:id="99"/>
    <w:bookmarkStart w:id="100" w:name="otolith-extraction"/>
    <w:p>
      <w:pPr>
        <w:pStyle w:val="Heading3"/>
      </w:pPr>
      <w:r>
        <w:t xml:space="preserve">Otolith extraction</w:t>
      </w:r>
    </w:p>
    <w:p>
      <w:pPr>
        <w:pStyle w:val="FirstParagraph"/>
      </w:pPr>
      <w:r>
        <w:t xml:space="preserve">The method to extract the otoliths from the tomographic dataset works robustly for all of the different fish sizes and shapes.</w:t>
      </w:r>
      <w:r>
        <w:t xml:space="preserve"> </w:t>
      </w:r>
      <w:r>
        <w:t xml:space="preserve">The extraction is robust because it is based on a combination of distinct details of the gray value curve over the different anatomical directions.</w:t>
      </w:r>
      <w:r>
        <w:t xml:space="preserve"> </w:t>
      </w:r>
      <w:r>
        <w:t xml:space="preserve">The details of the otolith extraction method have been extensively tuned and run in a fully automatic way.</w:t>
      </w:r>
      <w:r>
        <w:t xml:space="preserve"> </w:t>
      </w:r>
      <w:r>
        <w:t xml:space="preserve">This allows a highly reproducible and unbiased extraction of the otoliths from the tomographic datasets.</w:t>
      </w:r>
      <w:r>
        <w:t xml:space="preserve"> </w:t>
      </w:r>
      <w:r>
        <w:t xml:space="preserve">This is even the case for one fish which was scanned with still a hook in his mouth, where the otoliths were nonetheless extracted automatically.</w:t>
      </w:r>
    </w:p>
    <w:p>
      <w:pPr>
        <w:pStyle w:val="BodyText"/>
      </w:pPr>
      <w:r>
        <w:t xml:space="preserve">Data on such automatically extracted otoliths, like volume and geometric information like eccentricity and moments of inertia is biologically interesting as the otoliths grow with the age of the fish.</w:t>
      </w:r>
      <w:r>
        <w:t xml:space="preserve"> </w:t>
      </w:r>
      <w:r>
        <w:t xml:space="preserve">One could help estimate the age of wild fishes using a calibration based on the otolith measurements of a fish of known age.</w:t>
      </w:r>
      <w:r>
        <w:t xml:space="preserve"> </w:t>
      </w:r>
      <w:r>
        <w:t xml:space="preserve">It is worth nothing that estimation of age of tropical fishes is not as simple as for fishes from temperate regions where one can distinguish summer and winter layers within the otolith.</w:t>
      </w:r>
    </w:p>
    <w:bookmarkEnd w:id="100"/>
    <w:bookmarkStart w:id="101" w:name="outlook"/>
    <w:p>
      <w:pPr>
        <w:pStyle w:val="Heading3"/>
      </w:pPr>
      <w:r>
        <w:t xml:space="preserve">Outlook</w:t>
      </w:r>
    </w:p>
    <w:p>
      <w:pPr>
        <w:pStyle w:val="FirstParagraph"/>
      </w:pPr>
      <w:r>
        <w:t xml:space="preserve">The acquired tomographic datasets are the basis for multiple additional analyses of fish morphology.</w:t>
      </w:r>
    </w:p>
    <w:p>
      <w:pPr>
        <w:pStyle w:val="BodyText"/>
      </w:pPr>
      <w:r>
        <w:t xml:space="preserve">The presented method offers an insight and algorithm on how to perform tomographic scans, preview and analyze micro-computer tomographic datasets of a large collection of fish.</w:t>
      </w:r>
      <w:r>
        <w:t xml:space="preserve"> </w:t>
      </w:r>
      <w:r>
        <w:t xml:space="preserve">The workflow is relying only on free and open-source software and can thus be used and verified independently by any interested reader.</w:t>
      </w:r>
      <w:r>
        <w:t xml:space="preserve"> </w:t>
      </w:r>
      <w:r>
        <w:t xml:space="preserve">All the</w:t>
      </w:r>
      <w:r>
        <w:t xml:space="preserve"> </w:t>
      </w:r>
      <w:r>
        <w:rPr>
          <w:iCs/>
          <w:i/>
        </w:rPr>
        <w:t xml:space="preserve">Jupyter</w:t>
      </w:r>
      <w:r>
        <w:t xml:space="preserve"> </w:t>
      </w:r>
      <w:r>
        <w:t xml:space="preserve">notebook described herein is also freely available online</w:t>
      </w:r>
      <w:r>
        <w:t xml:space="preserve"> </w:t>
      </w:r>
      <w:r>
        <w:t xml:space="preserve">[</w:t>
      </w:r>
      <w:hyperlink w:anchor="ref-1HteOscVd">
        <w:r>
          <w:rPr>
            <w:rStyle w:val="Hyperlink"/>
          </w:rPr>
          <w:t xml:space="preserve">15</w:t>
        </w:r>
      </w:hyperlink>
      <w:r>
        <w:t xml:space="preserve">]</w:t>
      </w:r>
      <w:r>
        <w:t xml:space="preserve">.</w:t>
      </w:r>
    </w:p>
    <w:bookmarkEnd w:id="101"/>
    <w:bookmarkEnd w:id="102"/>
    <w:bookmarkStart w:id="105" w:name="author-contributions"/>
    <w:p>
      <w:pPr>
        <w:pStyle w:val="Heading2"/>
      </w:pPr>
      <w:r>
        <w:t xml:space="preserve">Author Contributions</w:t>
      </w:r>
    </w:p>
    <w:p>
      <w:pPr>
        <w:pStyle w:val="FirstParagraph"/>
      </w:pPr>
      <w:hyperlink r:id="rId103">
        <w:r>
          <w:rPr>
            <w:rStyle w:val="Hyperlink"/>
          </w:rPr>
          <w:t xml:space="preserve">Contributor Roles Taxonomy</w:t>
        </w:r>
      </w:hyperlink>
      <w:r>
        <w:t xml:space="preserve">, as defined by the</w:t>
      </w:r>
      <w:r>
        <w:t xml:space="preserve"> </w:t>
      </w:r>
      <w:hyperlink r:id="rId104">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Conceptualization, Data curation, Formal Analysis, Investigation, Methodology, Project administration, Software, Visualization, Writing – original draft, Writing – review &amp; editing</w:t>
            </w:r>
          </w:p>
        </w:tc>
      </w:tr>
      <w:tr>
        <w:tc>
          <w:tcPr/>
          <w:p>
            <w:pPr>
              <w:pStyle w:val="Compact"/>
              <w:jc w:val="left"/>
            </w:pPr>
            <w:r>
              <w:t xml:space="preserve">Mikki Law</w:t>
            </w:r>
          </w:p>
        </w:tc>
        <w:tc>
          <w:tcPr/>
          <w:p>
            <w:pPr>
              <w:pStyle w:val="Compact"/>
              <w:jc w:val="left"/>
            </w:pPr>
            <w:r>
              <w:t xml:space="preserve">Data curation, Investigation, Methodology, Project administration, Visualization, Writing – review &amp; editing</w:t>
            </w:r>
          </w:p>
        </w:tc>
      </w:tr>
      <w:tr>
        <w:tc>
          <w:tcPr/>
          <w:p>
            <w:pPr>
              <w:pStyle w:val="Compact"/>
              <w:jc w:val="left"/>
            </w:pPr>
            <w:r>
              <w:t xml:space="preserve">Kassandra Ford</w:t>
            </w:r>
          </w:p>
        </w:tc>
        <w:tc>
          <w:tcPr/>
          <w:p>
            <w:pPr>
              <w:pStyle w:val="Compact"/>
              <w:jc w:val="left"/>
            </w:pPr>
            <w:r>
              <w:t xml:space="preserve">Investigation, Methodology, Visualization, Writing – review &amp; editing</w:t>
            </w:r>
          </w:p>
        </w:tc>
      </w:tr>
      <w:tr>
        <w:tc>
          <w:tcPr/>
          <w:p>
            <w:pPr>
              <w:pStyle w:val="Compact"/>
              <w:jc w:val="left"/>
            </w:pPr>
            <w:r>
              <w:t xml:space="preserve">Marcel Häsler</w:t>
            </w:r>
          </w:p>
        </w:tc>
        <w:tc>
          <w:tcPr/>
          <w:p>
            <w:pPr>
              <w:pStyle w:val="Compact"/>
              <w:jc w:val="left"/>
            </w:pPr>
            <w:r>
              <w:t xml:space="preserve">Investigation, Project administration, Resources, Writing – review &amp; editing</w:t>
            </w:r>
          </w:p>
        </w:tc>
      </w:tr>
      <w:tr>
        <w:tc>
          <w:tcPr/>
          <w:p>
            <w:pPr>
              <w:pStyle w:val="Compact"/>
              <w:jc w:val="left"/>
            </w:pPr>
            <w:r>
              <w:t xml:space="preserve">Ole Seehausen</w:t>
            </w:r>
          </w:p>
        </w:tc>
        <w:tc>
          <w:tcPr/>
          <w:p>
            <w:pPr>
              <w:pStyle w:val="Compact"/>
              <w:jc w:val="left"/>
            </w:pPr>
            <w:r>
              <w:t xml:space="preserve">Conceptualization, Investigation, Resources, Supervision, Writing – review &amp; editing</w:t>
            </w:r>
          </w:p>
        </w:tc>
      </w:tr>
      <w:tr>
        <w:tc>
          <w:tcPr/>
          <w:p>
            <w:pPr>
              <w:pStyle w:val="Compact"/>
              <w:jc w:val="left"/>
            </w:pPr>
            <w:r>
              <w:t xml:space="preserve">Ruslan Hlushchuk</w:t>
            </w:r>
          </w:p>
        </w:tc>
        <w:tc>
          <w:tcPr/>
          <w:p>
            <w:pPr>
              <w:pStyle w:val="Compact"/>
              <w:jc w:val="left"/>
            </w:pPr>
            <w:r>
              <w:t xml:space="preserve">Conceptualization, Resources, Supervision, Writing – review &amp; editing</w:t>
            </w:r>
          </w:p>
        </w:tc>
      </w:tr>
    </w:tbl>
    <w:bookmarkEnd w:id="105"/>
    <w:bookmarkStart w:id="107"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are grateful to the</w:t>
      </w:r>
      <w:r>
        <w:t xml:space="preserve"> </w:t>
      </w:r>
      <w:hyperlink r:id="rId106">
        <w:r>
          <w:rPr>
            <w:rStyle w:val="Hyperlink"/>
          </w:rPr>
          <w:t xml:space="preserve">Microscopy Imaging Center</w:t>
        </w:r>
      </w:hyperlink>
      <w:r>
        <w:t xml:space="preserve"> </w:t>
      </w:r>
      <w:r>
        <w:t xml:space="preserve">of the University of Bern for the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30</w:t>
        </w:r>
      </w:hyperlink>
      <w:r>
        <w:t xml:space="preserve">]</w:t>
      </w:r>
      <w:r>
        <w:t xml:space="preserve"> </w:t>
      </w:r>
      <w:r>
        <w:t xml:space="preserve">for helping us write this manuscript collaboratively.</w:t>
      </w:r>
    </w:p>
    <w:bookmarkEnd w:id="107"/>
    <w:bookmarkStart w:id="116" w:name="supplementary-materials"/>
    <w:p>
      <w:pPr>
        <w:pStyle w:val="Heading2"/>
      </w:pPr>
      <w:r>
        <w:t xml:space="preserve">Supplementary Materials</w:t>
      </w:r>
    </w:p>
    <w:bookmarkStart w:id="111"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08">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09">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10">
        <w:r>
          <w:rPr>
            <w:rStyle w:val="Hyperlink"/>
          </w:rPr>
          <w:t xml:space="preserve">folder in the data processing repository</w:t>
        </w:r>
      </w:hyperlink>
      <w:r>
        <w:t xml:space="preserve">.</w:t>
      </w:r>
    </w:p>
    <w:bookmarkEnd w:id="111"/>
    <w:bookmarkStart w:id="115"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84">
        <w:r>
          <w:rPr>
            <w:rStyle w:val="Hyperlink"/>
          </w:rPr>
          <w:t xml:space="preserve">the otolith extraction notebook</w:t>
        </w:r>
      </w:hyperlink>
      <w:r>
        <w:t xml:space="preserve"> </w:t>
      </w:r>
      <w:r>
        <w:t xml:space="preserve">and saved as a</w:t>
      </w:r>
      <w:r>
        <w:t xml:space="preserve"> </w:t>
      </w:r>
      <w:hyperlink r:id="rId112">
        <w:r>
          <w:rPr>
            <w:rStyle w:val="Hyperlink"/>
          </w:rPr>
          <w:t xml:space="preserve">self-contained</w:t>
        </w:r>
        <w:r>
          <w:rPr>
            <w:rStyle w:val="Hyperlink"/>
          </w:rPr>
          <w:t xml:space="preserve"> </w:t>
        </w:r>
        <w:r>
          <w:rPr>
            <w:rStyle w:val="VerbatimChar"/>
          </w:rPr>
          <w:t xml:space="preserve">HTML</w:t>
        </w:r>
        <w:r>
          <w:rPr>
            <w:rStyle w:val="Hyperlink"/>
          </w:rPr>
          <w:t xml:space="preserve"> </w:t>
        </w:r>
        <w:r>
          <w:rPr>
            <w:rStyle w:val="Hyperlink"/>
          </w:rPr>
          <w:t xml:space="preserve">file</w:t>
        </w:r>
      </w:hyperlink>
      <w:r>
        <w:t xml:space="preserve"> </w:t>
      </w:r>
      <w:r>
        <w:t xml:space="preserve">with</w:t>
      </w:r>
      <w:r>
        <w:t xml:space="preserve"> </w:t>
      </w:r>
      <w:hyperlink r:id="rId113">
        <w:r>
          <w:rPr>
            <w:rStyle w:val="Hyperlink"/>
            <w:iCs/>
            <w:i/>
          </w:rPr>
          <w:t xml:space="preserve">K3D-jupyter</w:t>
        </w:r>
      </w:hyperlink>
      <w:r>
        <w:t xml:space="preserve">.</w:t>
      </w:r>
      <w:r>
        <w:t xml:space="preserve"> </w:t>
      </w:r>
      <w:r>
        <w:t xml:space="preserve">A copy of this</w:t>
      </w:r>
      <w:r>
        <w:t xml:space="preserve"> </w:t>
      </w:r>
      <w:r>
        <w:rPr>
          <w:rStyle w:val="VerbatimChar"/>
        </w:rPr>
        <w:t xml:space="preserve">HTML</w:t>
      </w:r>
      <w:r>
        <w:t xml:space="preserve"> </w:t>
      </w:r>
      <w:r>
        <w:t xml:space="preserve">file can be viewed and interacted with through the</w:t>
      </w:r>
      <w:r>
        <w:t xml:space="preserve"> </w:t>
      </w:r>
      <w:hyperlink r:id="rId114">
        <w:r>
          <w:rPr>
            <w:rStyle w:val="Hyperlink"/>
          </w:rPr>
          <w:t xml:space="preserve">GitHub HTML preview</w:t>
        </w:r>
      </w:hyperlink>
      <w:r>
        <w:t xml:space="preserve">.</w:t>
      </w:r>
    </w:p>
    <w:bookmarkEnd w:id="115"/>
    <w:bookmarkEnd w:id="116"/>
    <w:bookmarkStart w:id="177" w:name="references"/>
    <w:p>
      <w:pPr>
        <w:pStyle w:val="Heading2"/>
      </w:pPr>
      <w:r>
        <w:t xml:space="preserve">References</w:t>
      </w:r>
    </w:p>
    <w:bookmarkStart w:id="176" w:name="refs"/>
    <w:bookmarkStart w:id="118" w:name="ref-TUQFenhc"/>
    <w:p>
      <w:pPr>
        <w:pStyle w:val="Bibliography"/>
      </w:pPr>
      <w:r>
        <w:t xml:space="preserve">1.</w:t>
      </w:r>
      <w:r>
        <w:t xml:space="preserve"> </w:t>
      </w:r>
      <w:r>
        <w:t xml:space="preserve">	</w:t>
      </w:r>
      <w:r>
        <w:t xml:space="preserve">Kocher TD. Adaptive evolution and explosive speciation: the cichlid fish model. Nat Rev Genet. 2004;5: 288–298. doi:</w:t>
      </w:r>
      <w:hyperlink r:id="rId117">
        <w:r>
          <w:rPr>
            <w:rStyle w:val="Hyperlink"/>
          </w:rPr>
          <w:t xml:space="preserve">10.1038/nrg1316</w:t>
        </w:r>
      </w:hyperlink>
    </w:p>
    <w:bookmarkEnd w:id="118"/>
    <w:bookmarkStart w:id="120" w:name="ref-W2f2SDjn"/>
    <w:p>
      <w:pPr>
        <w:pStyle w:val="Bibliography"/>
      </w:pPr>
      <w:r>
        <w:t xml:space="preserve">2.</w:t>
      </w:r>
      <w:r>
        <w:t xml:space="preserve"> </w:t>
      </w:r>
      <w:r>
        <w:t xml:space="preserve">	</w:t>
      </w:r>
      <w:r>
        <w:t xml:space="preserve">Seehausen O. African cichlid fish: a model system in adaptive radiation research. Proc R Soc B. 2006;273: 1987–1998. doi:</w:t>
      </w:r>
      <w:hyperlink r:id="rId119">
        <w:r>
          <w:rPr>
            <w:rStyle w:val="Hyperlink"/>
          </w:rPr>
          <w:t xml:space="preserve">10.1098/rspb.2006.3539</w:t>
        </w:r>
      </w:hyperlink>
    </w:p>
    <w:bookmarkEnd w:id="120"/>
    <w:bookmarkStart w:id="122" w:name="ref-1GEljkDsf"/>
    <w:p>
      <w:pPr>
        <w:pStyle w:val="Bibliography"/>
      </w:pPr>
      <w:r>
        <w:t xml:space="preserve">3.</w:t>
      </w:r>
      <w:r>
        <w:t xml:space="preserve"> </w:t>
      </w:r>
      <w:r>
        <w:t xml:space="preserve">	</w:t>
      </w:r>
      <w:r>
        <w:t xml:space="preserve">Liem KF. Evolutionary Strategies and Morphological Innovations: Cichlid Pharyngeal Jaws. Systematic Zoology. 1973;22: 425. doi:</w:t>
      </w:r>
      <w:hyperlink r:id="rId121">
        <w:r>
          <w:rPr>
            <w:rStyle w:val="Hyperlink"/>
          </w:rPr>
          <w:t xml:space="preserve">10.2307/2412950</w:t>
        </w:r>
      </w:hyperlink>
    </w:p>
    <w:bookmarkEnd w:id="122"/>
    <w:bookmarkStart w:id="124" w:name="ref-c3poTogo"/>
    <w:p>
      <w:pPr>
        <w:pStyle w:val="Bibliography"/>
      </w:pPr>
      <w:r>
        <w:t xml:space="preserve">4.</w:t>
      </w:r>
      <w:r>
        <w:t xml:space="preserve"> </w:t>
      </w:r>
      <w:r>
        <w:t xml:space="preserve">	</w:t>
      </w:r>
      <w:r>
        <w:t xml:space="preserve">Seehausen O. Process and pattern in cichlid radiations – inferences for understanding unusually high rates of evolutionary diversification. New Phytol. 2015;207: 304–312. doi:</w:t>
      </w:r>
      <w:hyperlink r:id="rId123">
        <w:r>
          <w:rPr>
            <w:rStyle w:val="Hyperlink"/>
          </w:rPr>
          <w:t xml:space="preserve">10.1111/nph.13450</w:t>
        </w:r>
      </w:hyperlink>
    </w:p>
    <w:bookmarkEnd w:id="124"/>
    <w:bookmarkStart w:id="126" w:name="ref-19h9vxsYG"/>
    <w:p>
      <w:pPr>
        <w:pStyle w:val="Bibliography"/>
      </w:pPr>
      <w:r>
        <w:t xml:space="preserve">5.</w:t>
      </w:r>
      <w:r>
        <w:t xml:space="preserve"> </w:t>
      </w:r>
      <w:r>
        <w:t xml:space="preserve">	</w:t>
      </w:r>
      <w:r>
        <w:t xml:space="preserve">Ford KL, Albert JS, Summers AP, Hedrick BP, Schachner ER, Jones AS, et al. A New Era of Morphological Investigations: Reviewing Methods for Comparative Anatomical Studies. Integrative Organismal Biology. 2023;5. doi:</w:t>
      </w:r>
      <w:hyperlink r:id="rId125">
        <w:r>
          <w:rPr>
            <w:rStyle w:val="Hyperlink"/>
          </w:rPr>
          <w:t xml:space="preserve">10.1093/iob/obad008</w:t>
        </w:r>
      </w:hyperlink>
    </w:p>
    <w:bookmarkEnd w:id="126"/>
    <w:bookmarkStart w:id="128" w:name="ref-8Pmc2mI8"/>
    <w:p>
      <w:pPr>
        <w:pStyle w:val="Bibliography"/>
      </w:pPr>
      <w:r>
        <w:t xml:space="preserve">6.</w:t>
      </w:r>
      <w:r>
        <w:t xml:space="preserve"> </w:t>
      </w:r>
      <w:r>
        <w:t xml:space="preserve">	</w:t>
      </w:r>
      <w:r>
        <w:t xml:space="preserve">Messerli M, Aaldijk D, Haberthür D, Röss H, García-Poyatos C, Sande-Melón M, et al. Adaptation mechanism of the adult zebrafish respiratory organ to endurance training. Shelden EA, editor. PLoS ONE. 2020;15: e0228333. doi:</w:t>
      </w:r>
      <w:hyperlink r:id="rId127">
        <w:r>
          <w:rPr>
            <w:rStyle w:val="Hyperlink"/>
          </w:rPr>
          <w:t xml:space="preserve">10.1371/journal.pone.0228333</w:t>
        </w:r>
      </w:hyperlink>
    </w:p>
    <w:bookmarkEnd w:id="128"/>
    <w:bookmarkStart w:id="130" w:name="ref-BDrCSu8p"/>
    <w:p>
      <w:pPr>
        <w:pStyle w:val="Bibliography"/>
      </w:pPr>
      <w:r>
        <w:t xml:space="preserve">7.</w:t>
      </w:r>
      <w:r>
        <w:t xml:space="preserve"> </w:t>
      </w:r>
      <w:r>
        <w:t xml:space="preserve">	</w:t>
      </w:r>
      <w:r>
        <w:t xml:space="preserve">Ford KL, Peterson R, Bernt M, Albert JS. Convergence is Only Skin Deep: Craniofacial Evolution in Electric Fishes from South America and Africa (Apteronotidae and Mormyridae). Integrative Organismal Biology. 2022;4. doi:</w:t>
      </w:r>
      <w:hyperlink r:id="rId129">
        <w:r>
          <w:rPr>
            <w:rStyle w:val="Hyperlink"/>
          </w:rPr>
          <w:t xml:space="preserve">10.1093/iob/obac022</w:t>
        </w:r>
      </w:hyperlink>
    </w:p>
    <w:bookmarkEnd w:id="130"/>
    <w:bookmarkStart w:id="132" w:name="ref-3rxGCEvJ"/>
    <w:p>
      <w:pPr>
        <w:pStyle w:val="Bibliography"/>
      </w:pPr>
      <w:r>
        <w:t xml:space="preserve">8.</w:t>
      </w:r>
      <w:r>
        <w:t xml:space="preserve"> </w:t>
      </w:r>
      <w:r>
        <w:t xml:space="preserve">	</w:t>
      </w:r>
      <w:r>
        <w:t xml:space="preserve">Summers AP. CT Scans - #ScanAllFish. 2015 [cited 24 May 2023]. Available:</w:t>
      </w:r>
      <w:r>
        <w:t xml:space="preserve"> </w:t>
      </w:r>
      <w:hyperlink r:id="rId131">
        <w:r>
          <w:rPr>
            <w:rStyle w:val="Hyperlink"/>
          </w:rPr>
          <w:t xml:space="preserve">https://osf.io/ecmz4/</w:t>
        </w:r>
      </w:hyperlink>
    </w:p>
    <w:bookmarkEnd w:id="132"/>
    <w:bookmarkStart w:id="134" w:name="ref-VCZPOv2f"/>
    <w:p>
      <w:pPr>
        <w:pStyle w:val="Bibliography"/>
      </w:pPr>
      <w:r>
        <w:t xml:space="preserve">9.</w:t>
      </w:r>
      <w:r>
        <w:t xml:space="preserve"> </w:t>
      </w:r>
      <w:r>
        <w:t xml:space="preserve">	</w:t>
      </w:r>
      <w:r>
        <w:t xml:space="preserve">OpenSCAD models. TomoGraphics; 2022. Available:</w:t>
      </w:r>
      <w:r>
        <w:t xml:space="preserve"> </w:t>
      </w:r>
      <w:hyperlink r:id="rId133">
        <w:r>
          <w:rPr>
            <w:rStyle w:val="Hyperlink"/>
          </w:rPr>
          <w:t xml:space="preserve">https://github.com/TomoGraphics/Hol3Drs/blob/dedca665a77fa782c103eed63b866b2cceb30de9/STL/EAWAG.Fish.stl</w:t>
        </w:r>
      </w:hyperlink>
    </w:p>
    <w:bookmarkEnd w:id="134"/>
    <w:bookmarkStart w:id="136" w:name="ref-115PPSuQp"/>
    <w:p>
      <w:pPr>
        <w:pStyle w:val="Bibliography"/>
      </w:pPr>
      <w:r>
        <w:t xml:space="preserve">10.</w:t>
      </w:r>
      <w:r>
        <w:t xml:space="preserve"> </w:t>
      </w:r>
      <w:r>
        <w:t xml:space="preserve">	</w:t>
      </w:r>
      <w:r>
        <w:t xml:space="preserve">Haberthür D. TomoGraphics/Hol3Drs: A release. Zenodo; 2019. doi:</w:t>
      </w:r>
      <w:hyperlink r:id="rId135">
        <w:r>
          <w:rPr>
            <w:rStyle w:val="Hyperlink"/>
          </w:rPr>
          <w:t xml:space="preserve">10.5281/zenodo.2587555</w:t>
        </w:r>
      </w:hyperlink>
    </w:p>
    <w:bookmarkEnd w:id="136"/>
    <w:bookmarkStart w:id="138" w:name="ref-wsjdcTeC"/>
    <w:p>
      <w:pPr>
        <w:pStyle w:val="Bibliography"/>
      </w:pPr>
      <w:r>
        <w:t xml:space="preserve">11.</w:t>
      </w:r>
      <w:r>
        <w:t xml:space="preserve"> </w:t>
      </w:r>
      <w:r>
        <w:t xml:space="preserve">	</w:t>
      </w:r>
      <w:r>
        <w:t xml:space="preserve">OpenSCAD. [cited 24 May 2023]. Available:</w:t>
      </w:r>
      <w:r>
        <w:t xml:space="preserve"> </w:t>
      </w:r>
      <w:hyperlink r:id="rId137">
        <w:r>
          <w:rPr>
            <w:rStyle w:val="Hyperlink"/>
          </w:rPr>
          <w:t xml:space="preserve">https://openscad.org</w:t>
        </w:r>
      </w:hyperlink>
    </w:p>
    <w:bookmarkEnd w:id="138"/>
    <w:bookmarkStart w:id="140" w:name="ref-f7OzrzUv"/>
    <w:p>
      <w:pPr>
        <w:pStyle w:val="Bibliography"/>
      </w:pPr>
      <w:r>
        <w:t xml:space="preserve">12.</w:t>
      </w:r>
      <w:r>
        <w:t xml:space="preserve"> </w:t>
      </w:r>
      <w:r>
        <w:t xml:space="preserve">	</w:t>
      </w:r>
      <w:r>
        <w:t xml:space="preserve">OpenSCAD models. TomoGraphics; 2022. Available:</w:t>
      </w:r>
      <w:r>
        <w:t xml:space="preserve"> </w:t>
      </w:r>
      <w:hyperlink r:id="rId139">
        <w:r>
          <w:rPr>
            <w:rStyle w:val="Hyperlink"/>
          </w:rPr>
          <w:t xml:space="preserve">https://github.com/TomoGraphics/Hol3Drs/blob/dedca665a77fa782c103eed63b866b2cceb30de9/EAWAG.Fish.scad</w:t>
        </w:r>
      </w:hyperlink>
    </w:p>
    <w:bookmarkEnd w:id="140"/>
    <w:bookmarkStart w:id="142" w:name="ref-ZjgrPHTa"/>
    <w:p>
      <w:pPr>
        <w:pStyle w:val="Bibliography"/>
      </w:pPr>
      <w:r>
        <w:t xml:space="preserve">13.</w:t>
      </w:r>
      <w:r>
        <w:t xml:space="preserve"> </w:t>
      </w:r>
      <w:r>
        <w:t xml:space="preserve">	</w:t>
      </w:r>
      <w:r>
        <w:t xml:space="preserve">Haberthür D. Jupyter notebooks for image processing and data analysis of EAWAG Cichlids project. 2023. Available:</w:t>
      </w:r>
      <w:r>
        <w:t xml:space="preserve"> </w:t>
      </w:r>
      <w:hyperlink r:id="rId141">
        <w:r>
          <w:rPr>
            <w:rStyle w:val="Hyperlink"/>
          </w:rPr>
          <w:t xml:space="preserve">https://github.com/habi/EAWAG/blob/48197e8f6e7add0d3610ea1b2820f29c9a536bdf/rsync-fishes.sh</w:t>
        </w:r>
      </w:hyperlink>
    </w:p>
    <w:bookmarkEnd w:id="142"/>
    <w:bookmarkStart w:id="144" w:name="ref-pQ6Wbz73"/>
    <w:p>
      <w:pPr>
        <w:pStyle w:val="Bibliography"/>
      </w:pPr>
      <w:r>
        <w:t xml:space="preserve">14.</w:t>
      </w:r>
      <w:r>
        <w:t xml:space="preserve"> </w:t>
      </w:r>
      <w:r>
        <w:t xml:space="preserve">	</w:t>
      </w:r>
      <w:r>
        <w:t xml:space="preserve">Kluyver T, Ragan-Kelley B, Pérez F, Granger B, Bussonnier M, Frederic J, et al. Jupyter Notebooks – a publishing format for reproducible computational workflows. In: Loizides F, Scmidt B, editors. IOS Press; 2016. pp. 87–90. doi:</w:t>
      </w:r>
      <w:hyperlink r:id="rId143">
        <w:r>
          <w:rPr>
            <w:rStyle w:val="Hyperlink"/>
          </w:rPr>
          <w:t xml:space="preserve">10.3233/978-1-61499-649-1-87</w:t>
        </w:r>
      </w:hyperlink>
    </w:p>
    <w:bookmarkEnd w:id="144"/>
    <w:bookmarkStart w:id="146" w:name="ref-1HteOscVd"/>
    <w:p>
      <w:pPr>
        <w:pStyle w:val="Bibliography"/>
      </w:pPr>
      <w:r>
        <w:t xml:space="preserve">15.</w:t>
      </w:r>
      <w:r>
        <w:t xml:space="preserve"> </w:t>
      </w:r>
      <w:r>
        <w:t xml:space="preserve">	</w:t>
      </w:r>
      <w:r>
        <w:t xml:space="preserve">Haberthür D. habi/EAWAG: Jupyter notebooks for preparing tomographic scans of a collection of cichlids for analysis. Zenodo; 2022. doi:</w:t>
      </w:r>
      <w:hyperlink r:id="rId145">
        <w:r>
          <w:rPr>
            <w:rStyle w:val="Hyperlink"/>
          </w:rPr>
          <w:t xml:space="preserve">10.5281/zenodo.6798632</w:t>
        </w:r>
      </w:hyperlink>
    </w:p>
    <w:bookmarkEnd w:id="146"/>
    <w:bookmarkStart w:id="148" w:name="ref-19qQOHlFN"/>
    <w:p>
      <w:pPr>
        <w:pStyle w:val="Bibliography"/>
      </w:pPr>
      <w:r>
        <w:t xml:space="preserve">16.</w:t>
      </w:r>
      <w:r>
        <w:t xml:space="preserve"> </w:t>
      </w:r>
      <w:r>
        <w:t xml:space="preserve">	</w:t>
      </w:r>
      <w:r>
        <w:t xml:space="preserve">Team TPD. pandas-dev/pandas: Pandas. Zenodo; 2022. doi:</w:t>
      </w:r>
      <w:hyperlink r:id="rId147">
        <w:r>
          <w:rPr>
            <w:rStyle w:val="Hyperlink"/>
          </w:rPr>
          <w:t xml:space="preserve">10.5281/zenodo.7093122</w:t>
        </w:r>
      </w:hyperlink>
    </w:p>
    <w:bookmarkEnd w:id="148"/>
    <w:bookmarkStart w:id="150" w:name="ref-U5AcoDOX"/>
    <w:p>
      <w:pPr>
        <w:pStyle w:val="Bibliography"/>
      </w:pPr>
      <w:r>
        <w:t xml:space="preserve">17.</w:t>
      </w:r>
      <w:r>
        <w:t xml:space="preserve"> </w:t>
      </w:r>
      <w:r>
        <w:t xml:space="preserve">	</w:t>
      </w:r>
      <w:r>
        <w:t xml:space="preserve">McKinney W. Data Structures for Statistical Computing in Python. Proceedings of the Python in Science Conference. SciPy; 2010. doi:</w:t>
      </w:r>
      <w:hyperlink r:id="rId149">
        <w:r>
          <w:rPr>
            <w:rStyle w:val="Hyperlink"/>
          </w:rPr>
          <w:t xml:space="preserve">10.25080/majora-92bf1922-00a</w:t>
        </w:r>
      </w:hyperlink>
    </w:p>
    <w:bookmarkEnd w:id="150"/>
    <w:bookmarkStart w:id="152" w:name="ref-hj1CnyWB"/>
    <w:p>
      <w:pPr>
        <w:pStyle w:val="Bibliography"/>
      </w:pPr>
      <w:r>
        <w:t xml:space="preserve">18.</w:t>
      </w:r>
      <w:r>
        <w:t xml:space="preserve"> </w:t>
      </w:r>
      <w:r>
        <w:t xml:space="preserve">	</w:t>
      </w:r>
      <w:r>
        <w:t xml:space="preserve">Dask Development Team. Dask: Library for dynamic task scheduling. 2016. Available:</w:t>
      </w:r>
      <w:r>
        <w:t xml:space="preserve"> </w:t>
      </w:r>
      <w:hyperlink r:id="rId151">
        <w:r>
          <w:rPr>
            <w:rStyle w:val="Hyperlink"/>
          </w:rPr>
          <w:t xml:space="preserve">https://dask.org</w:t>
        </w:r>
      </w:hyperlink>
    </w:p>
    <w:bookmarkEnd w:id="152"/>
    <w:bookmarkStart w:id="154" w:name="ref-OsCpHsJH"/>
    <w:p>
      <w:pPr>
        <w:pStyle w:val="Bibliography"/>
      </w:pPr>
      <w:r>
        <w:t xml:space="preserve">19.</w:t>
      </w:r>
      <w:r>
        <w:t xml:space="preserve"> </w:t>
      </w:r>
      <w:r>
        <w:t xml:space="preserve">	</w:t>
      </w:r>
      <w:r>
        <w:t xml:space="preserve">Fedorov A, Beichel R, Kalpathy-Cramer J, Finet J, Fillion-Robin J-C, Pujol S, et al. 3D Slicer as an image computing platform for the Quantitative Imaging Network. Magnetic Resonance Imaging. 2012;30: 1323–1341. doi:</w:t>
      </w:r>
      <w:hyperlink r:id="rId153">
        <w:r>
          <w:rPr>
            <w:rStyle w:val="Hyperlink"/>
          </w:rPr>
          <w:t xml:space="preserve">10.1016/j.mri.2012.05.001</w:t>
        </w:r>
      </w:hyperlink>
    </w:p>
    <w:bookmarkEnd w:id="154"/>
    <w:bookmarkStart w:id="156" w:name="ref-MwdN6kPV"/>
    <w:p>
      <w:pPr>
        <w:pStyle w:val="Bibliography"/>
      </w:pPr>
      <w:r>
        <w:t xml:space="preserve">20.</w:t>
      </w:r>
      <w:r>
        <w:t xml:space="preserve"> </w:t>
      </w:r>
      <w:r>
        <w:t xml:space="preserve">	</w:t>
      </w:r>
      <w:r>
        <w:t xml:space="preserve">Rolfe S, Pieper S, Porto A, Diamond K, Winchester J, Shan S, et al. SlicerMorph: An open and extensible platform to retrieve, visualize and analyse 3D morphology. Methods Ecol Evol. 2021;12: 1816–1825. doi:</w:t>
      </w:r>
      <w:hyperlink r:id="rId155">
        <w:r>
          <w:rPr>
            <w:rStyle w:val="Hyperlink"/>
          </w:rPr>
          <w:t xml:space="preserve">10.1111/2041-210x.13669</w:t>
        </w:r>
      </w:hyperlink>
    </w:p>
    <w:bookmarkEnd w:id="156"/>
    <w:bookmarkStart w:id="158" w:name="ref-uYuz0opI"/>
    <w:p>
      <w:pPr>
        <w:pStyle w:val="Bibliography"/>
      </w:pPr>
      <w:r>
        <w:t xml:space="preserve">21.</w:t>
      </w:r>
      <w:r>
        <w:t xml:space="preserve"> </w:t>
      </w:r>
      <w:r>
        <w:t xml:space="preserve">	</w:t>
      </w:r>
      <w:r>
        <w:t xml:space="preserve">Main Page. Wikipedia, the free encyclopedia. 2022. Available:</w:t>
      </w:r>
      <w:r>
        <w:t xml:space="preserve"> </w:t>
      </w:r>
      <w:hyperlink r:id="rId157">
        <w:r>
          <w:rPr>
            <w:rStyle w:val="Hyperlink"/>
          </w:rPr>
          <w:t xml:space="preserve">https://en.wikipedia.org/w/index.php?title=Main_Page&amp;oldid=1114291180</w:t>
        </w:r>
      </w:hyperlink>
    </w:p>
    <w:bookmarkEnd w:id="158"/>
    <w:bookmarkStart w:id="160" w:name="ref-15FafMZm5"/>
    <w:p>
      <w:pPr>
        <w:pStyle w:val="Bibliography"/>
      </w:pPr>
      <w:r>
        <w:t xml:space="preserve">22.</w:t>
      </w:r>
      <w:r>
        <w:t xml:space="preserve"> </w:t>
      </w:r>
      <w:r>
        <w:t xml:space="preserve">	</w:t>
      </w:r>
      <w:r>
        <w:t xml:space="preserve">Ford KL, Bernt MJ, Summers AP, Albert JS. Mosaic Evolution of Craniofacial Morphologies in Ghost Electric Fishes (Gymnotiformes: Apteronotidae). Ichthyology &amp;amp; Herpetology. 2022;110. doi:</w:t>
      </w:r>
      <w:hyperlink r:id="rId159">
        <w:r>
          <w:rPr>
            <w:rStyle w:val="Hyperlink"/>
          </w:rPr>
          <w:t xml:space="preserve">10.1643/i2021016</w:t>
        </w:r>
      </w:hyperlink>
    </w:p>
    <w:bookmarkEnd w:id="160"/>
    <w:bookmarkStart w:id="162" w:name="ref-VPUOQA2P"/>
    <w:p>
      <w:pPr>
        <w:pStyle w:val="Bibliography"/>
      </w:pPr>
      <w:r>
        <w:t xml:space="preserve">23.</w:t>
      </w:r>
      <w:r>
        <w:t xml:space="preserve"> </w:t>
      </w:r>
      <w:r>
        <w:t xml:space="preserve">	</w:t>
      </w:r>
      <w:r>
        <w:t xml:space="preserve">Collyer ML, Adams DC. RRPP: An</w:t>
      </w:r>
      <w:r>
        <w:t xml:space="preserve"> </w:t>
      </w:r>
      <w:r>
        <w:t xml:space="preserve">&lt;scp&gt;r&lt;/scp&gt;</w:t>
      </w:r>
      <w:r>
        <w:t xml:space="preserve"> </w:t>
      </w:r>
      <w:r>
        <w:t xml:space="preserve">package for fitting linear models to high‐dimensional data using residual randomization. Freckleton R, editor. Methods Ecol Evol. 2018;9: 1772–1779. doi:</w:t>
      </w:r>
      <w:hyperlink r:id="rId161">
        <w:r>
          <w:rPr>
            <w:rStyle w:val="Hyperlink"/>
          </w:rPr>
          <w:t xml:space="preserve">10.1111/2041-210x.13029</w:t>
        </w:r>
      </w:hyperlink>
    </w:p>
    <w:bookmarkEnd w:id="162"/>
    <w:bookmarkStart w:id="164" w:name="ref-Ziptbtib"/>
    <w:p>
      <w:pPr>
        <w:pStyle w:val="Bibliography"/>
      </w:pPr>
      <w:r>
        <w:t xml:space="preserve">24.</w:t>
      </w:r>
      <w:r>
        <w:t xml:space="preserve"> </w:t>
      </w:r>
      <w:r>
        <w:t xml:space="preserve">	</w:t>
      </w:r>
      <w:r>
        <w:t xml:space="preserve">Adams DC, Collyer ML, Kaliontzopoulou A, Baken EK. Geomorph: Software for geometric morphometric analyses. R package version 4.0.4. 2022. Available:</w:t>
      </w:r>
      <w:hyperlink r:id="rId163">
        <w:r>
          <w:rPr>
            <w:rStyle w:val="Hyperlink"/>
          </w:rPr>
          <w:t xml:space="preserve"> </w:t>
        </w:r>
        <w:r>
          <w:rPr>
            <w:rStyle w:val="Hyperlink"/>
          </w:rPr>
          <w:t xml:space="preserve">https://cran.r-project.org/package=geomorph</w:t>
        </w:r>
      </w:hyperlink>
    </w:p>
    <w:bookmarkEnd w:id="164"/>
    <w:bookmarkStart w:id="166" w:name="ref-EwNL0C0Y"/>
    <w:p>
      <w:pPr>
        <w:pStyle w:val="Bibliography"/>
      </w:pPr>
      <w:r>
        <w:t xml:space="preserve">25.</w:t>
      </w:r>
      <w:r>
        <w:t xml:space="preserve"> </w:t>
      </w:r>
      <w:r>
        <w:t xml:space="preserve">	</w:t>
      </w:r>
      <w:r>
        <w:t xml:space="preserve">Collyer ML, Adams DC. RRPP: Linear model evaluation with randomized residuals in a permutation procedure, r package version 0.6.2. 2021. Available:</w:t>
      </w:r>
      <w:r>
        <w:t xml:space="preserve"> </w:t>
      </w:r>
      <w:hyperlink r:id="rId165">
        <w:r>
          <w:rPr>
            <w:rStyle w:val="Hyperlink"/>
          </w:rPr>
          <w:t xml:space="preserve">https://cran.r-project.org/package=RRPP</w:t>
        </w:r>
      </w:hyperlink>
    </w:p>
    <w:bookmarkEnd w:id="166"/>
    <w:bookmarkStart w:id="168" w:name="ref-whEyWyQh"/>
    <w:p>
      <w:pPr>
        <w:pStyle w:val="Bibliography"/>
      </w:pPr>
      <w:r>
        <w:t xml:space="preserve">26.</w:t>
      </w:r>
      <w:r>
        <w:t xml:space="preserve"> </w:t>
      </w:r>
      <w:r>
        <w:t xml:space="preserve">	</w:t>
      </w:r>
      <w:r>
        <w:t xml:space="preserve">R Core Team. R: A language and environment for statistical computing. Vienna, Austria: R Foundation for Statistical Computing; 2018. Available:</w:t>
      </w:r>
      <w:r>
        <w:t xml:space="preserve"> </w:t>
      </w:r>
      <w:hyperlink r:id="rId167">
        <w:r>
          <w:rPr>
            <w:rStyle w:val="Hyperlink"/>
          </w:rPr>
          <w:t xml:space="preserve">https://www.R-project.org/</w:t>
        </w:r>
      </w:hyperlink>
    </w:p>
    <w:bookmarkEnd w:id="168"/>
    <w:bookmarkStart w:id="170" w:name="ref-QfVloFVu"/>
    <w:p>
      <w:pPr>
        <w:pStyle w:val="Bibliography"/>
      </w:pPr>
      <w:r>
        <w:t xml:space="preserve">27.</w:t>
      </w:r>
      <w:r>
        <w:t xml:space="preserve"> </w:t>
      </w:r>
      <w:r>
        <w:t xml:space="preserve">	</w:t>
      </w:r>
      <w:r>
        <w:t xml:space="preserve">RStudio Team. RStudio: Integrated development environment for r. Boston, MA: RStudio, PBC.; 2022. Available:</w:t>
      </w:r>
      <w:r>
        <w:t xml:space="preserve"> </w:t>
      </w:r>
      <w:hyperlink r:id="rId169">
        <w:r>
          <w:rPr>
            <w:rStyle w:val="Hyperlink"/>
          </w:rPr>
          <w:t xml:space="preserve">https://www.rstudio.com/</w:t>
        </w:r>
      </w:hyperlink>
    </w:p>
    <w:bookmarkEnd w:id="170"/>
    <w:bookmarkStart w:id="171" w:name="ref-a9ZL41Of"/>
    <w:p>
      <w:pPr>
        <w:pStyle w:val="Bibliography"/>
      </w:pPr>
      <w:r>
        <w:t xml:space="preserve">28.</w:t>
      </w:r>
      <w:r>
        <w:t xml:space="preserve"> </w:t>
      </w:r>
      <w:r>
        <w:t xml:space="preserve">	</w:t>
      </w:r>
      <w:r>
        <w:t xml:space="preserve">K3D Jupyter. K3D-tools; 2023. Available:</w:t>
      </w:r>
      <w:r>
        <w:t xml:space="preserve"> </w:t>
      </w:r>
      <w:hyperlink r:id="rId113">
        <w:r>
          <w:rPr>
            <w:rStyle w:val="Hyperlink"/>
          </w:rPr>
          <w:t xml:space="preserve">https://github.com/K3D-tools/K3D-jupyter</w:t>
        </w:r>
      </w:hyperlink>
    </w:p>
    <w:bookmarkEnd w:id="171"/>
    <w:bookmarkStart w:id="173" w:name="ref-Q20Bxdsr"/>
    <w:p>
      <w:pPr>
        <w:pStyle w:val="Bibliography"/>
      </w:pPr>
      <w:r>
        <w:t xml:space="preserve">29.</w:t>
      </w:r>
      <w:r>
        <w:t xml:space="preserve"> </w:t>
      </w:r>
      <w:r>
        <w:t xml:space="preserve">	</w:t>
      </w:r>
      <w:r>
        <w:t xml:space="preserve">Jupyter P, Bussonnier M, Forde J, Freeman J, Granger B, Head T, et al. Binder 2.0 - Reproducible, interactive, sharable environments for science at scale. Proceedings of the Python in Science Conference. SciPy; 2018. doi:</w:t>
      </w:r>
      <w:hyperlink r:id="rId172">
        <w:r>
          <w:rPr>
            <w:rStyle w:val="Hyperlink"/>
          </w:rPr>
          <w:t xml:space="preserve">10.25080/majora-4af1f417-011</w:t>
        </w:r>
      </w:hyperlink>
    </w:p>
    <w:bookmarkEnd w:id="173"/>
    <w:bookmarkStart w:id="175" w:name="ref-YuJbg3zO"/>
    <w:p>
      <w:pPr>
        <w:pStyle w:val="Bibliography"/>
      </w:pPr>
      <w:r>
        <w:t xml:space="preserve">30.</w:t>
      </w:r>
      <w:r>
        <w:t xml:space="preserve"> </w:t>
      </w:r>
      <w:r>
        <w:t xml:space="preserve">	</w:t>
      </w:r>
      <w:r>
        <w:t xml:space="preserve">Himmelstein DS, Rubinetti V, Slochower DR, Hu D, Malladi VS, Greene CS, et al. Open collaborative writing with Manubot. Schneidman-Duhovny D, editor. PLoS Comput Biol. 2019;15: e1007128. doi:</w:t>
      </w:r>
      <w:hyperlink r:id="rId174">
        <w:r>
          <w:rPr>
            <w:rStyle w:val="Hyperlink"/>
          </w:rPr>
          <w:t xml:space="preserve">10.1371/journal.pcbi.1007128</w:t>
        </w:r>
      </w:hyperlink>
    </w:p>
    <w:bookmarkEnd w:id="175"/>
    <w:bookmarkEnd w:id="176"/>
    <w:bookmarkEnd w:id="17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9" Target="media/rId89.png" /><Relationship Type="http://schemas.openxmlformats.org/officeDocument/2006/relationships/image" Id="rId85" Target="media/rId85.png" /><Relationship Type="http://schemas.openxmlformats.org/officeDocument/2006/relationships/image" Id="rId78" Target="media/rId78.png" /><Relationship Type="http://schemas.openxmlformats.org/officeDocument/2006/relationships/image" Id="rId31" Target="media/rId31.svg" /><Relationship Type="http://schemas.openxmlformats.org/officeDocument/2006/relationships/image" Id="rId35" Target="media/rId35.svg" /><Relationship Type="http://schemas.openxmlformats.org/officeDocument/2006/relationships/image" Id="rId27" Target="media/rId27.svg" /><Relationship Type="http://schemas.openxmlformats.org/officeDocument/2006/relationships/hyperlink" Id="rId163" Target=" https://cran.r-project.org/package=geomorph" TargetMode="External" /><Relationship Type="http://schemas.openxmlformats.org/officeDocument/2006/relationships/hyperlink" Id="rId106" Target="https//www.mic.unibe.ch/" TargetMode="External" /><Relationship Type="http://schemas.openxmlformats.org/officeDocument/2006/relationships/hyperlink" Id="rId165" Target="https://cran.r-project.org/package=RRPP" TargetMode="External" /><Relationship Type="http://schemas.openxmlformats.org/officeDocument/2006/relationships/hyperlink" Id="rId103" Target="https://credit.niso.org/" TargetMode="External" /><Relationship Type="http://schemas.openxmlformats.org/officeDocument/2006/relationships/hyperlink" Id="rId104" Target="https://credit.niso.org/contributor-roles-defined/" TargetMode="External" /><Relationship Type="http://schemas.openxmlformats.org/officeDocument/2006/relationships/hyperlink" Id="rId151" Target="https://dask.org" TargetMode="External" /><Relationship Type="http://schemas.openxmlformats.org/officeDocument/2006/relationships/hyperlink" Id="rId153" Target="https://doi.org/10.1016/j.mri.2012.05.001" TargetMode="External" /><Relationship Type="http://schemas.openxmlformats.org/officeDocument/2006/relationships/hyperlink" Id="rId117" Target="https://doi.org/10.1038/nrg1316" TargetMode="External" /><Relationship Type="http://schemas.openxmlformats.org/officeDocument/2006/relationships/hyperlink" Id="rId129" Target="https://doi.org/10.1093/iob/obac022" TargetMode="External" /><Relationship Type="http://schemas.openxmlformats.org/officeDocument/2006/relationships/hyperlink" Id="rId125" Target="https://doi.org/10.1093/iob/obad008" TargetMode="External" /><Relationship Type="http://schemas.openxmlformats.org/officeDocument/2006/relationships/hyperlink" Id="rId119"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61" Target="https://doi.org/10.1111/2041-210x.13029" TargetMode="External" /><Relationship Type="http://schemas.openxmlformats.org/officeDocument/2006/relationships/hyperlink" Id="rId155" Target="https://doi.org/10.1111/2041-210x.13669" TargetMode="External" /><Relationship Type="http://schemas.openxmlformats.org/officeDocument/2006/relationships/hyperlink" Id="rId123" Target="https://doi.org/10.1111/nph.13450" TargetMode="External" /><Relationship Type="http://schemas.openxmlformats.org/officeDocument/2006/relationships/hyperlink" Id="rId174" Target="https://doi.org/10.1371/journal.pcbi.1007128" TargetMode="External" /><Relationship Type="http://schemas.openxmlformats.org/officeDocument/2006/relationships/hyperlink" Id="rId127" Target="https://doi.org/10.1371/journal.pone.0228333" TargetMode="External" /><Relationship Type="http://schemas.openxmlformats.org/officeDocument/2006/relationships/hyperlink" Id="rId159" Target="https://doi.org/10.1643/i2021016" TargetMode="External" /><Relationship Type="http://schemas.openxmlformats.org/officeDocument/2006/relationships/hyperlink" Id="rId121" Target="https://doi.org/10.2307/2412950" TargetMode="External" /><Relationship Type="http://schemas.openxmlformats.org/officeDocument/2006/relationships/hyperlink" Id="rId172" Target="https://doi.org/10.25080/majora-4af1f417-011" TargetMode="External" /><Relationship Type="http://schemas.openxmlformats.org/officeDocument/2006/relationships/hyperlink" Id="rId149" Target="https://doi.org/10.25080/majora-92bf1922-00a" TargetMode="External" /><Relationship Type="http://schemas.openxmlformats.org/officeDocument/2006/relationships/hyperlink" Id="rId143" Target="https://doi.org/10.3233/978-1-61499-649-1-87" TargetMode="External" /><Relationship Type="http://schemas.openxmlformats.org/officeDocument/2006/relationships/hyperlink" Id="rId135" Target="https://doi.org/10.5281/zenodo.2587555" TargetMode="External" /><Relationship Type="http://schemas.openxmlformats.org/officeDocument/2006/relationships/hyperlink" Id="rId145" Target="https://doi.org/10.5281/zenodo.6798632" TargetMode="External" /><Relationship Type="http://schemas.openxmlformats.org/officeDocument/2006/relationships/hyperlink" Id="rId147" Target="https://doi.org/10.5281/zenodo.7093122" TargetMode="External" /><Relationship Type="http://schemas.openxmlformats.org/officeDocument/2006/relationships/hyperlink" Id="rId157" Target="https://en.wikipedia.org/w/index.php?title=Main_Page&amp;oldid=1114291180" TargetMode="External" /><Relationship Type="http://schemas.openxmlformats.org/officeDocument/2006/relationships/hyperlink" Id="rId113" Target="https://github.com/K3D-tools/K3D-jupyter" TargetMode="External" /><Relationship Type="http://schemas.openxmlformats.org/officeDocument/2006/relationships/hyperlink" Id="rId56" Target="https://github.com/OleSeehausen" TargetMode="External" /><Relationship Type="http://schemas.openxmlformats.org/officeDocument/2006/relationships/hyperlink" Id="rId62" Target="https://github.com/RuslanHlushchuk" TargetMode="External" /><Relationship Type="http://schemas.openxmlformats.org/officeDocument/2006/relationships/hyperlink" Id="rId139" Target="https://github.com/TomoGraphics/Hol3Drs/blob/dedca665a77fa782c103eed63b866b2cceb30de9/EAWAG.Fish.scad" TargetMode="External" /><Relationship Type="http://schemas.openxmlformats.org/officeDocument/2006/relationships/hyperlink" Id="rId133" Target="https://github.com/TomoGraphics/Hol3Drs/blob/dedca665a77fa782c103eed63b866b2cceb30de9/STL/EAWAG.Fish.stl" TargetMode="External" /><Relationship Type="http://schemas.openxmlformats.org/officeDocument/2006/relationships/hyperlink" Id="rId34" Target="https://github.com/habi" TargetMode="External" /><Relationship Type="http://schemas.openxmlformats.org/officeDocument/2006/relationships/hyperlink" Id="rId95" Target="https://github.com/habi/EAWAG" TargetMode="External" /><Relationship Type="http://schemas.openxmlformats.org/officeDocument/2006/relationships/hyperlink" Id="rId112" Target="https://github.com/habi/EAWAG-manuscript/blob/main/content/data/104016.head.rec.otolith.region.3D.html" TargetMode="External" /><Relationship Type="http://schemas.openxmlformats.org/officeDocument/2006/relationships/hyperlink" Id="rId108" Target="https://github.com/habi/EAWAG-manuscript/blob/main/content/data/ScanningDetails.csv" TargetMode="External" /><Relationship Type="http://schemas.openxmlformats.org/officeDocument/2006/relationships/hyperlink" Id="rId24" Target="https://github.com/habi/EAWAG-manuscript/compare/v1.0...0ae560e58ee5d82015d11abc2962e5875d2d41fe" TargetMode="External" /><Relationship Type="http://schemas.openxmlformats.org/officeDocument/2006/relationships/hyperlink" Id="rId21" Target="https://github.com/habi/EAWAG-manuscript/releases/tag/v1.0" TargetMode="External" /><Relationship Type="http://schemas.openxmlformats.org/officeDocument/2006/relationships/hyperlink" Id="rId26" Target="https://github.com/habi/EAWAG-manuscript/tree/0ae560e58ee5d82015d11abc2962e5875d2d41fe" TargetMode="External" /><Relationship Type="http://schemas.openxmlformats.org/officeDocument/2006/relationships/hyperlink" Id="rId141" Target="https://github.com/habi/EAWAG/blob/48197e8f6e7add0d3610ea1b2820f29c9a536bdf/rsync-fishes.sh" TargetMode="External" /><Relationship Type="http://schemas.openxmlformats.org/officeDocument/2006/relationships/hyperlink" Id="rId109" Target="https://github.com/habi/EAWAG/blob/master/DataWrangling.ipynb" TargetMode="External" /><Relationship Type="http://schemas.openxmlformats.org/officeDocument/2006/relationships/hyperlink" Id="rId71" Target="https://github.com/habi/EAWAG/blob/master/DisplayFishes.ipynb" TargetMode="External" /><Relationship Type="http://schemas.openxmlformats.org/officeDocument/2006/relationships/hyperlink" Id="rId84" Target="https://github.com/habi/EAWAG/blob/master/ExtractOtoliths.ipynb" TargetMode="External" /><Relationship Type="http://schemas.openxmlformats.org/officeDocument/2006/relationships/hyperlink" Id="rId94" Target="https://github.com/habi/EAWAG/blob/master/README.md" TargetMode="External" /><Relationship Type="http://schemas.openxmlformats.org/officeDocument/2006/relationships/hyperlink" Id="rId110" Target="https://github.com/habi/EAWAG/tree/master/logfiles" TargetMode="External" /><Relationship Type="http://schemas.openxmlformats.org/officeDocument/2006/relationships/hyperlink" Id="rId47" Target="https://github.com/kassthefish" TargetMode="External" /><Relationship Type="http://schemas.openxmlformats.org/officeDocument/2006/relationships/hyperlink" Id="rId41" Target="https://github.com/mlaw-migalig" TargetMode="External" /><Relationship Type="http://schemas.openxmlformats.org/officeDocument/2006/relationships/hyperlink" Id="rId50" Target="https://github.com/mphaesler" TargetMode="External" /><Relationship Type="http://schemas.openxmlformats.org/officeDocument/2006/relationships/hyperlink" Id="rId25" Target="https://habi.github.io/EAWAG-manuscript/v/0ae560e58ee5d82015d11abc2962e5875d2d41fe/" TargetMode="External" /><Relationship Type="http://schemas.openxmlformats.org/officeDocument/2006/relationships/hyperlink" Id="rId114" Target="https://htmlpreview.github.io/?https://github.com/habi/EAWAG-manuscript/blob/main/content/data/104016.head.rec.otolith.region.3D.html" TargetMode="External" /><Relationship Type="http://schemas.openxmlformats.org/officeDocument/2006/relationships/hyperlink" Id="rId23" Target="https://journals.plos.org/plosone/" TargetMode="External" /><Relationship Type="http://schemas.openxmlformats.org/officeDocument/2006/relationships/hyperlink" Id="rId38" Target="https://mastodon.social/@habi" TargetMode="External" /><Relationship Type="http://schemas.openxmlformats.org/officeDocument/2006/relationships/hyperlink" Id="rId93" Target="https://mybinder.org/v2/gh/habi/eawag/HEAD?labpath=ExtractOtoliths.ipynb" TargetMode="External" /><Relationship Type="http://schemas.openxmlformats.org/officeDocument/2006/relationships/hyperlink" Id="rId137" Target="https://openscad.org" TargetMode="External" /><Relationship Type="http://schemas.openxmlformats.org/officeDocument/2006/relationships/hyperlink" Id="rId53" Target="https://orcid.org/0000-0001-6598-1434" TargetMode="External" /><Relationship Type="http://schemas.openxmlformats.org/officeDocument/2006/relationships/hyperlink" Id="rId44" Target="https://orcid.org/0000-0002-4413-2633" TargetMode="External" /><Relationship Type="http://schemas.openxmlformats.org/officeDocument/2006/relationships/hyperlink" Id="rId59" Target="https://orcid.org/0000-0002-6722-8996" TargetMode="External" /><Relationship Type="http://schemas.openxmlformats.org/officeDocument/2006/relationships/hyperlink" Id="rId30" Target="https://orcid.org/0000-0003-3388-9187" TargetMode="External" /><Relationship Type="http://schemas.openxmlformats.org/officeDocument/2006/relationships/hyperlink" Id="rId131" Target="https://osf.io/ecmz4/" TargetMode="External" /><Relationship Type="http://schemas.openxmlformats.org/officeDocument/2006/relationships/hyperlink" Id="rId77" Target="https://slicer.readthedocs.io/en/latest/user_guide/modules/segmenteditor.html" TargetMode="External" /><Relationship Type="http://schemas.openxmlformats.org/officeDocument/2006/relationships/hyperlink" Id="rId76" Target="https://slicer.readthedocs.io/en/latest/user_guide/modules/volumerendering.html" TargetMode="External" /><Relationship Type="http://schemas.openxmlformats.org/officeDocument/2006/relationships/hyperlink" Id="rId167" Target="https://www.R-project.org/" TargetMode="External" /><Relationship Type="http://schemas.openxmlformats.org/officeDocument/2006/relationships/hyperlink" Id="rId22" Target="https://www.reviewcommons.org/" TargetMode="External" /><Relationship Type="http://schemas.openxmlformats.org/officeDocument/2006/relationships/hyperlink" Id="rId169" Target="https://www.rstudio.com/" TargetMode="External" /><Relationship Type="http://schemas.openxmlformats.org/officeDocument/2006/relationships/hyperlink" Id="rId74" Target="https://www.slicer.org" TargetMode="External" /><Relationship Type="http://schemas.openxmlformats.org/officeDocument/2006/relationships/hyperlink" Id="rId75" Target="https://www.slicer.org/wiki/Documentation/Labs/ImageStacks" TargetMode="External" /></Relationships>
</file>

<file path=word/_rels/footnotes.xml.rels><?xml version="1.0" encoding="UTF-8"?><Relationships xmlns="http://schemas.openxmlformats.org/package/2006/relationships"><Relationship Type="http://schemas.openxmlformats.org/officeDocument/2006/relationships/hyperlink" Id="rId163" Target=" https://cran.r-project.org/package=geomorph" TargetMode="External" /><Relationship Type="http://schemas.openxmlformats.org/officeDocument/2006/relationships/hyperlink" Id="rId106" Target="https//www.mic.unibe.ch/" TargetMode="External" /><Relationship Type="http://schemas.openxmlformats.org/officeDocument/2006/relationships/hyperlink" Id="rId165" Target="https://cran.r-project.org/package=RRPP" TargetMode="External" /><Relationship Type="http://schemas.openxmlformats.org/officeDocument/2006/relationships/hyperlink" Id="rId103" Target="https://credit.niso.org/" TargetMode="External" /><Relationship Type="http://schemas.openxmlformats.org/officeDocument/2006/relationships/hyperlink" Id="rId104" Target="https://credit.niso.org/contributor-roles-defined/" TargetMode="External" /><Relationship Type="http://schemas.openxmlformats.org/officeDocument/2006/relationships/hyperlink" Id="rId151" Target="https://dask.org" TargetMode="External" /><Relationship Type="http://schemas.openxmlformats.org/officeDocument/2006/relationships/hyperlink" Id="rId153" Target="https://doi.org/10.1016/j.mri.2012.05.001" TargetMode="External" /><Relationship Type="http://schemas.openxmlformats.org/officeDocument/2006/relationships/hyperlink" Id="rId117" Target="https://doi.org/10.1038/nrg1316" TargetMode="External" /><Relationship Type="http://schemas.openxmlformats.org/officeDocument/2006/relationships/hyperlink" Id="rId129" Target="https://doi.org/10.1093/iob/obac022" TargetMode="External" /><Relationship Type="http://schemas.openxmlformats.org/officeDocument/2006/relationships/hyperlink" Id="rId125" Target="https://doi.org/10.1093/iob/obad008" TargetMode="External" /><Relationship Type="http://schemas.openxmlformats.org/officeDocument/2006/relationships/hyperlink" Id="rId119"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61" Target="https://doi.org/10.1111/2041-210x.13029" TargetMode="External" /><Relationship Type="http://schemas.openxmlformats.org/officeDocument/2006/relationships/hyperlink" Id="rId155" Target="https://doi.org/10.1111/2041-210x.13669" TargetMode="External" /><Relationship Type="http://schemas.openxmlformats.org/officeDocument/2006/relationships/hyperlink" Id="rId123" Target="https://doi.org/10.1111/nph.13450" TargetMode="External" /><Relationship Type="http://schemas.openxmlformats.org/officeDocument/2006/relationships/hyperlink" Id="rId174" Target="https://doi.org/10.1371/journal.pcbi.1007128" TargetMode="External" /><Relationship Type="http://schemas.openxmlformats.org/officeDocument/2006/relationships/hyperlink" Id="rId127" Target="https://doi.org/10.1371/journal.pone.0228333" TargetMode="External" /><Relationship Type="http://schemas.openxmlformats.org/officeDocument/2006/relationships/hyperlink" Id="rId159" Target="https://doi.org/10.1643/i2021016" TargetMode="External" /><Relationship Type="http://schemas.openxmlformats.org/officeDocument/2006/relationships/hyperlink" Id="rId121" Target="https://doi.org/10.2307/2412950" TargetMode="External" /><Relationship Type="http://schemas.openxmlformats.org/officeDocument/2006/relationships/hyperlink" Id="rId172" Target="https://doi.org/10.25080/majora-4af1f417-011" TargetMode="External" /><Relationship Type="http://schemas.openxmlformats.org/officeDocument/2006/relationships/hyperlink" Id="rId149" Target="https://doi.org/10.25080/majora-92bf1922-00a" TargetMode="External" /><Relationship Type="http://schemas.openxmlformats.org/officeDocument/2006/relationships/hyperlink" Id="rId143" Target="https://doi.org/10.3233/978-1-61499-649-1-87" TargetMode="External" /><Relationship Type="http://schemas.openxmlformats.org/officeDocument/2006/relationships/hyperlink" Id="rId135" Target="https://doi.org/10.5281/zenodo.2587555" TargetMode="External" /><Relationship Type="http://schemas.openxmlformats.org/officeDocument/2006/relationships/hyperlink" Id="rId145" Target="https://doi.org/10.5281/zenodo.6798632" TargetMode="External" /><Relationship Type="http://schemas.openxmlformats.org/officeDocument/2006/relationships/hyperlink" Id="rId147" Target="https://doi.org/10.5281/zenodo.7093122" TargetMode="External" /><Relationship Type="http://schemas.openxmlformats.org/officeDocument/2006/relationships/hyperlink" Id="rId157" Target="https://en.wikipedia.org/w/index.php?title=Main_Page&amp;oldid=1114291180" TargetMode="External" /><Relationship Type="http://schemas.openxmlformats.org/officeDocument/2006/relationships/hyperlink" Id="rId113" Target="https://github.com/K3D-tools/K3D-jupyter" TargetMode="External" /><Relationship Type="http://schemas.openxmlformats.org/officeDocument/2006/relationships/hyperlink" Id="rId56" Target="https://github.com/OleSeehausen" TargetMode="External" /><Relationship Type="http://schemas.openxmlformats.org/officeDocument/2006/relationships/hyperlink" Id="rId62" Target="https://github.com/RuslanHlushchuk" TargetMode="External" /><Relationship Type="http://schemas.openxmlformats.org/officeDocument/2006/relationships/hyperlink" Id="rId139" Target="https://github.com/TomoGraphics/Hol3Drs/blob/dedca665a77fa782c103eed63b866b2cceb30de9/EAWAG.Fish.scad" TargetMode="External" /><Relationship Type="http://schemas.openxmlformats.org/officeDocument/2006/relationships/hyperlink" Id="rId133" Target="https://github.com/TomoGraphics/Hol3Drs/blob/dedca665a77fa782c103eed63b866b2cceb30de9/STL/EAWAG.Fish.stl" TargetMode="External" /><Relationship Type="http://schemas.openxmlformats.org/officeDocument/2006/relationships/hyperlink" Id="rId34" Target="https://github.com/habi" TargetMode="External" /><Relationship Type="http://schemas.openxmlformats.org/officeDocument/2006/relationships/hyperlink" Id="rId95" Target="https://github.com/habi/EAWAG" TargetMode="External" /><Relationship Type="http://schemas.openxmlformats.org/officeDocument/2006/relationships/hyperlink" Id="rId112" Target="https://github.com/habi/EAWAG-manuscript/blob/main/content/data/104016.head.rec.otolith.region.3D.html" TargetMode="External" /><Relationship Type="http://schemas.openxmlformats.org/officeDocument/2006/relationships/hyperlink" Id="rId108" Target="https://github.com/habi/EAWAG-manuscript/blob/main/content/data/ScanningDetails.csv" TargetMode="External" /><Relationship Type="http://schemas.openxmlformats.org/officeDocument/2006/relationships/hyperlink" Id="rId24" Target="https://github.com/habi/EAWAG-manuscript/compare/v1.0...0ae560e58ee5d82015d11abc2962e5875d2d41fe" TargetMode="External" /><Relationship Type="http://schemas.openxmlformats.org/officeDocument/2006/relationships/hyperlink" Id="rId21" Target="https://github.com/habi/EAWAG-manuscript/releases/tag/v1.0" TargetMode="External" /><Relationship Type="http://schemas.openxmlformats.org/officeDocument/2006/relationships/hyperlink" Id="rId26" Target="https://github.com/habi/EAWAG-manuscript/tree/0ae560e58ee5d82015d11abc2962e5875d2d41fe" TargetMode="External" /><Relationship Type="http://schemas.openxmlformats.org/officeDocument/2006/relationships/hyperlink" Id="rId141" Target="https://github.com/habi/EAWAG/blob/48197e8f6e7add0d3610ea1b2820f29c9a536bdf/rsync-fishes.sh" TargetMode="External" /><Relationship Type="http://schemas.openxmlformats.org/officeDocument/2006/relationships/hyperlink" Id="rId109" Target="https://github.com/habi/EAWAG/blob/master/DataWrangling.ipynb" TargetMode="External" /><Relationship Type="http://schemas.openxmlformats.org/officeDocument/2006/relationships/hyperlink" Id="rId71" Target="https://github.com/habi/EAWAG/blob/master/DisplayFishes.ipynb" TargetMode="External" /><Relationship Type="http://schemas.openxmlformats.org/officeDocument/2006/relationships/hyperlink" Id="rId84" Target="https://github.com/habi/EAWAG/blob/master/ExtractOtoliths.ipynb" TargetMode="External" /><Relationship Type="http://schemas.openxmlformats.org/officeDocument/2006/relationships/hyperlink" Id="rId94" Target="https://github.com/habi/EAWAG/blob/master/README.md" TargetMode="External" /><Relationship Type="http://schemas.openxmlformats.org/officeDocument/2006/relationships/hyperlink" Id="rId110" Target="https://github.com/habi/EAWAG/tree/master/logfiles" TargetMode="External" /><Relationship Type="http://schemas.openxmlformats.org/officeDocument/2006/relationships/hyperlink" Id="rId47" Target="https://github.com/kassthefish" TargetMode="External" /><Relationship Type="http://schemas.openxmlformats.org/officeDocument/2006/relationships/hyperlink" Id="rId41" Target="https://github.com/mlaw-migalig" TargetMode="External" /><Relationship Type="http://schemas.openxmlformats.org/officeDocument/2006/relationships/hyperlink" Id="rId50" Target="https://github.com/mphaesler" TargetMode="External" /><Relationship Type="http://schemas.openxmlformats.org/officeDocument/2006/relationships/hyperlink" Id="rId25" Target="https://habi.github.io/EAWAG-manuscript/v/0ae560e58ee5d82015d11abc2962e5875d2d41fe/" TargetMode="External" /><Relationship Type="http://schemas.openxmlformats.org/officeDocument/2006/relationships/hyperlink" Id="rId114" Target="https://htmlpreview.github.io/?https://github.com/habi/EAWAG-manuscript/blob/main/content/data/104016.head.rec.otolith.region.3D.html" TargetMode="External" /><Relationship Type="http://schemas.openxmlformats.org/officeDocument/2006/relationships/hyperlink" Id="rId23" Target="https://journals.plos.org/plosone/" TargetMode="External" /><Relationship Type="http://schemas.openxmlformats.org/officeDocument/2006/relationships/hyperlink" Id="rId38" Target="https://mastodon.social/@habi" TargetMode="External" /><Relationship Type="http://schemas.openxmlformats.org/officeDocument/2006/relationships/hyperlink" Id="rId93" Target="https://mybinder.org/v2/gh/habi/eawag/HEAD?labpath=ExtractOtoliths.ipynb" TargetMode="External" /><Relationship Type="http://schemas.openxmlformats.org/officeDocument/2006/relationships/hyperlink" Id="rId137" Target="https://openscad.org" TargetMode="External" /><Relationship Type="http://schemas.openxmlformats.org/officeDocument/2006/relationships/hyperlink" Id="rId53" Target="https://orcid.org/0000-0001-6598-1434" TargetMode="External" /><Relationship Type="http://schemas.openxmlformats.org/officeDocument/2006/relationships/hyperlink" Id="rId44" Target="https://orcid.org/0000-0002-4413-2633" TargetMode="External" /><Relationship Type="http://schemas.openxmlformats.org/officeDocument/2006/relationships/hyperlink" Id="rId59" Target="https://orcid.org/0000-0002-6722-8996" TargetMode="External" /><Relationship Type="http://schemas.openxmlformats.org/officeDocument/2006/relationships/hyperlink" Id="rId30" Target="https://orcid.org/0000-0003-3388-9187" TargetMode="External" /><Relationship Type="http://schemas.openxmlformats.org/officeDocument/2006/relationships/hyperlink" Id="rId131" Target="https://osf.io/ecmz4/" TargetMode="External" /><Relationship Type="http://schemas.openxmlformats.org/officeDocument/2006/relationships/hyperlink" Id="rId77" Target="https://slicer.readthedocs.io/en/latest/user_guide/modules/segmenteditor.html" TargetMode="External" /><Relationship Type="http://schemas.openxmlformats.org/officeDocument/2006/relationships/hyperlink" Id="rId76" Target="https://slicer.readthedocs.io/en/latest/user_guide/modules/volumerendering.html" TargetMode="External" /><Relationship Type="http://schemas.openxmlformats.org/officeDocument/2006/relationships/hyperlink" Id="rId167" Target="https://www.R-project.org/" TargetMode="External" /><Relationship Type="http://schemas.openxmlformats.org/officeDocument/2006/relationships/hyperlink" Id="rId22" Target="https://www.reviewcommons.org/" TargetMode="External" /><Relationship Type="http://schemas.openxmlformats.org/officeDocument/2006/relationships/hyperlink" Id="rId169" Target="https://www.rstudio.com/" TargetMode="External" /><Relationship Type="http://schemas.openxmlformats.org/officeDocument/2006/relationships/hyperlink" Id="rId74" Target="https://www.slicer.org" TargetMode="External" /><Relationship Type="http://schemas.openxmlformats.org/officeDocument/2006/relationships/hyperlink" Id="rId75" Target="https://www.slicer.org/wiki/Documentation/Labs/ImageStack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2023-05-24T08:01:12Z</dcterms:created>
  <dcterms:modified xsi:type="dcterms:W3CDTF">2023-05-24T08:01:12Z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https://www.zotero.org/styles/plos-one</vt:lpwstr>
  </property>
  <property fmtid="{D5CDD505-2E9C-101B-9397-08002B2CF9AE}" pid="6" name="date-meta">
    <vt:lpwstr>2023-05-24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